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C2266" w14:textId="77777777" w:rsidR="004A1298" w:rsidRPr="00557DB7" w:rsidRDefault="004A1298" w:rsidP="004A129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57DB7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1FF0624C" w14:textId="77777777" w:rsidR="004A1298" w:rsidRDefault="004A1298" w:rsidP="004A1298">
      <w:pPr>
        <w:pStyle w:val="ConsPlusNormal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FD2739">
        <w:rPr>
          <w:rFonts w:ascii="Times New Roman" w:hAnsi="Times New Roman" w:cs="Times New Roman"/>
          <w:sz w:val="24"/>
          <w:szCs w:val="24"/>
        </w:rPr>
        <w:t xml:space="preserve">к </w:t>
      </w:r>
      <w:hyperlink w:anchor="P45">
        <w:r w:rsidRPr="00542A52">
          <w:rPr>
            <w:rFonts w:ascii="Times New Roman" w:hAnsi="Times New Roman" w:cs="Times New Roman"/>
            <w:sz w:val="24"/>
            <w:szCs w:val="24"/>
          </w:rPr>
          <w:t>Регламенту</w:t>
        </w:r>
      </w:hyperlink>
      <w:r w:rsidRPr="00542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Ду</w:t>
      </w:r>
      <w:r w:rsidRPr="009F3413">
        <w:rPr>
          <w:rFonts w:ascii="Times New Roman" w:hAnsi="Times New Roman" w:cs="Times New Roman"/>
          <w:spacing w:val="2"/>
          <w:sz w:val="24"/>
          <w:szCs w:val="24"/>
        </w:rPr>
        <w:t>мы</w:t>
      </w:r>
      <w:r w:rsidRPr="009F341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63F7BCC6" w14:textId="77777777" w:rsidR="004A1298" w:rsidRPr="009F3413" w:rsidRDefault="004A1298" w:rsidP="004A129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Переславль-Залесского </w:t>
      </w:r>
      <w:r w:rsidRPr="009F3413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14:paraId="3211D67E" w14:textId="77777777" w:rsidR="004A1298" w:rsidRPr="003D2C87" w:rsidRDefault="004A1298" w:rsidP="004A12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5E5C17" w14:textId="77777777" w:rsidR="004A1298" w:rsidRPr="003D2C87" w:rsidRDefault="004A1298" w:rsidP="004A12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14"/>
      <w:bookmarkEnd w:id="0"/>
      <w:r w:rsidRPr="003D2C87">
        <w:rPr>
          <w:rFonts w:ascii="Times New Roman" w:hAnsi="Times New Roman" w:cs="Times New Roman"/>
          <w:sz w:val="28"/>
          <w:szCs w:val="28"/>
        </w:rPr>
        <w:t>Сравнительная таблица</w:t>
      </w:r>
    </w:p>
    <w:p w14:paraId="4BFFC0A9" w14:textId="77777777" w:rsidR="004A1298" w:rsidRDefault="004A1298" w:rsidP="004A12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D2C87">
        <w:rPr>
          <w:rFonts w:ascii="Times New Roman" w:hAnsi="Times New Roman" w:cs="Times New Roman"/>
          <w:sz w:val="28"/>
          <w:szCs w:val="28"/>
        </w:rPr>
        <w:t>изменений к проекту решения Думы</w:t>
      </w:r>
      <w:r>
        <w:rPr>
          <w:rFonts w:ascii="Times New Roman" w:hAnsi="Times New Roman" w:cs="Times New Roman"/>
          <w:sz w:val="28"/>
          <w:szCs w:val="28"/>
        </w:rPr>
        <w:t xml:space="preserve"> Переславль-Залесского </w:t>
      </w:r>
    </w:p>
    <w:p w14:paraId="2D8EF939" w14:textId="77777777" w:rsidR="004A1298" w:rsidRPr="003D2C87" w:rsidRDefault="004A1298" w:rsidP="004A12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43707D0A" w14:textId="77777777" w:rsidR="008D24CE" w:rsidRDefault="008D24CE" w:rsidP="004A129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D24CE">
        <w:rPr>
          <w:rFonts w:ascii="Times New Roman" w:hAnsi="Times New Roman" w:cs="Times New Roman"/>
          <w:sz w:val="28"/>
          <w:szCs w:val="28"/>
          <w:u w:val="single"/>
        </w:rPr>
        <w:t xml:space="preserve">О внесении изменений в Правила землепользования и застройки </w:t>
      </w:r>
    </w:p>
    <w:p w14:paraId="60FBD3C6" w14:textId="7C617FCB" w:rsidR="004A1298" w:rsidRPr="003D2C87" w:rsidRDefault="008D24CE" w:rsidP="004A12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D24CE">
        <w:rPr>
          <w:rFonts w:ascii="Times New Roman" w:hAnsi="Times New Roman" w:cs="Times New Roman"/>
          <w:sz w:val="28"/>
          <w:szCs w:val="28"/>
          <w:u w:val="single"/>
        </w:rPr>
        <w:t>городского округа город Переславль-Залесский Ярославской области</w:t>
      </w:r>
    </w:p>
    <w:p w14:paraId="37F84B7D" w14:textId="77777777" w:rsidR="004A1298" w:rsidRPr="00557DB7" w:rsidRDefault="004A1298" w:rsidP="004A1298">
      <w:pPr>
        <w:pStyle w:val="ConsPlusNonformat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57DB7">
        <w:rPr>
          <w:rFonts w:ascii="Times New Roman" w:hAnsi="Times New Roman" w:cs="Times New Roman"/>
          <w:i/>
          <w:iCs/>
          <w:sz w:val="28"/>
          <w:szCs w:val="28"/>
        </w:rPr>
        <w:t>(наименование проекта решения)</w:t>
      </w:r>
    </w:p>
    <w:p w14:paraId="4B74DE37" w14:textId="77777777" w:rsidR="004A1298" w:rsidRPr="003D2C87" w:rsidRDefault="004A1298" w:rsidP="004A12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4826"/>
        <w:gridCol w:w="5103"/>
        <w:gridCol w:w="4677"/>
      </w:tblGrid>
      <w:tr w:rsidR="004A1298" w:rsidRPr="003D2C87" w14:paraId="772A2D6D" w14:textId="77777777" w:rsidTr="008C57FD">
        <w:tc>
          <w:tcPr>
            <w:tcW w:w="562" w:type="dxa"/>
          </w:tcPr>
          <w:p w14:paraId="5D7DBBB8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3B977695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6" w:type="dxa"/>
          </w:tcPr>
          <w:p w14:paraId="3CAD0BD2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 решения</w:t>
            </w:r>
          </w:p>
        </w:tc>
        <w:tc>
          <w:tcPr>
            <w:tcW w:w="5103" w:type="dxa"/>
          </w:tcPr>
          <w:p w14:paraId="55AB3B06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Предлагаемые изменения</w:t>
            </w:r>
          </w:p>
        </w:tc>
        <w:tc>
          <w:tcPr>
            <w:tcW w:w="4677" w:type="dxa"/>
          </w:tcPr>
          <w:p w14:paraId="250436D0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 xml:space="preserve">Редакция решения с учетом предлагаемых изменений </w:t>
            </w:r>
          </w:p>
          <w:p w14:paraId="2DB7970A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(выделены жирным шрифтом)</w:t>
            </w:r>
          </w:p>
        </w:tc>
      </w:tr>
      <w:tr w:rsidR="004A1298" w:rsidRPr="003D2C87" w14:paraId="7BA8D3D1" w14:textId="77777777" w:rsidTr="008C57FD">
        <w:tc>
          <w:tcPr>
            <w:tcW w:w="562" w:type="dxa"/>
          </w:tcPr>
          <w:p w14:paraId="281DA3CA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6" w:type="dxa"/>
          </w:tcPr>
          <w:p w14:paraId="14213329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14:paraId="58B456E7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14:paraId="1976BFCD" w14:textId="77777777" w:rsidR="004A1298" w:rsidRPr="0091124D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2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1298" w:rsidRPr="00EC419C" w14:paraId="120B4D2B" w14:textId="77777777" w:rsidTr="008C57FD">
        <w:tc>
          <w:tcPr>
            <w:tcW w:w="562" w:type="dxa"/>
          </w:tcPr>
          <w:p w14:paraId="16D2E98C" w14:textId="77777777" w:rsidR="004A1298" w:rsidRPr="00EC419C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6" w:type="dxa"/>
          </w:tcPr>
          <w:p w14:paraId="345653A3" w14:textId="5EAC3BB5" w:rsidR="004A1298" w:rsidRPr="00EC419C" w:rsidRDefault="007A5FD7" w:rsidP="0089044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A5FD7">
              <w:rPr>
                <w:rFonts w:ascii="Times New Roman" w:hAnsi="Times New Roman" w:cs="Times New Roman"/>
                <w:sz w:val="16"/>
                <w:szCs w:val="16"/>
              </w:rPr>
              <w:t>Об утверждении Правил землепользования и застройки городского округа город Переславль-Залесский Ярославской области</w:t>
            </w:r>
          </w:p>
        </w:tc>
        <w:tc>
          <w:tcPr>
            <w:tcW w:w="5103" w:type="dxa"/>
          </w:tcPr>
          <w:p w14:paraId="6ED35B65" w14:textId="42B39ED2" w:rsidR="004A1298" w:rsidRPr="00EC419C" w:rsidRDefault="00C85A58" w:rsidP="0089044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наименовании слова «городского округа город Переславль-Залесский» заменить словами «Переславль-Залесского муниципального округа»</w:t>
            </w:r>
          </w:p>
        </w:tc>
        <w:tc>
          <w:tcPr>
            <w:tcW w:w="4677" w:type="dxa"/>
          </w:tcPr>
          <w:p w14:paraId="3D6620F6" w14:textId="71FE6849" w:rsidR="004A1298" w:rsidRPr="00EC419C" w:rsidRDefault="007A5FD7" w:rsidP="007A5FD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A5FD7">
              <w:rPr>
                <w:rFonts w:ascii="Times New Roman" w:hAnsi="Times New Roman" w:cs="Times New Roman"/>
                <w:sz w:val="16"/>
                <w:szCs w:val="16"/>
              </w:rPr>
              <w:t xml:space="preserve">Об утверждении Правил землепользования и застройки </w:t>
            </w:r>
            <w:r w:rsidRPr="007A5FD7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Переславль-Залесского муниципального округа</w:t>
            </w:r>
            <w:r w:rsidRPr="007A5FD7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4A1298" w:rsidRPr="00EC419C" w14:paraId="3B65979C" w14:textId="77777777" w:rsidTr="008C57FD">
        <w:tc>
          <w:tcPr>
            <w:tcW w:w="562" w:type="dxa"/>
          </w:tcPr>
          <w:p w14:paraId="569C2F41" w14:textId="77777777" w:rsidR="004A1298" w:rsidRPr="00EC419C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6" w:type="dxa"/>
          </w:tcPr>
          <w:p w14:paraId="7AD39BE7" w14:textId="69A54F21" w:rsidR="007A5FD7" w:rsidRPr="007A5FD7" w:rsidRDefault="007A5FD7" w:rsidP="007A5FD7">
            <w:pPr>
              <w:pStyle w:val="a5"/>
              <w:jc w:val="both"/>
              <w:rPr>
                <w:color w:val="000000"/>
                <w:sz w:val="16"/>
                <w:szCs w:val="16"/>
              </w:rPr>
            </w:pPr>
            <w:r w:rsidRPr="007A5FD7">
              <w:rPr>
                <w:sz w:val="16"/>
                <w:szCs w:val="16"/>
              </w:rPr>
              <w:t>Утвердить Правила землепользования и застройки городского округа город Переславль-Залесский Ярославской области согласно приложению.</w:t>
            </w:r>
          </w:p>
          <w:p w14:paraId="40CDB923" w14:textId="495D8E5E" w:rsidR="004A1298" w:rsidRPr="00EC419C" w:rsidRDefault="004A129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3" w:type="dxa"/>
          </w:tcPr>
          <w:p w14:paraId="39300E2C" w14:textId="77777777" w:rsidR="004A1298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пункте 1 решения слова «городского округа город Переславль-Залесский» заменить словами «Переславль-Залесского муниципального округа»</w:t>
            </w:r>
          </w:p>
          <w:p w14:paraId="2F445C77" w14:textId="170BC277" w:rsidR="007A5FD7" w:rsidRPr="00EC419C" w:rsidRDefault="007A5FD7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7" w:type="dxa"/>
          </w:tcPr>
          <w:p w14:paraId="6C9C1885" w14:textId="377177C0" w:rsidR="004A1298" w:rsidRPr="00EC419C" w:rsidRDefault="007A5FD7" w:rsidP="007A5FD7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A5FD7">
              <w:rPr>
                <w:rFonts w:ascii="Times New Roman" w:hAnsi="Times New Roman" w:cs="Times New Roman"/>
                <w:sz w:val="16"/>
                <w:szCs w:val="16"/>
              </w:rPr>
              <w:t xml:space="preserve">Утвердить Правила землепользования и застройки </w:t>
            </w:r>
            <w:r w:rsidRPr="007A5FD7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Переславль-Залесского муниципального округа</w:t>
            </w:r>
            <w:r w:rsidRPr="007A5FD7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 согласно приложению.</w:t>
            </w:r>
          </w:p>
        </w:tc>
      </w:tr>
      <w:tr w:rsidR="004A1298" w:rsidRPr="00EC419C" w14:paraId="2CA8C7C1" w14:textId="77777777" w:rsidTr="008C57FD">
        <w:tc>
          <w:tcPr>
            <w:tcW w:w="562" w:type="dxa"/>
          </w:tcPr>
          <w:p w14:paraId="437607B9" w14:textId="77777777" w:rsidR="004A1298" w:rsidRPr="00EC419C" w:rsidRDefault="004A129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6" w:type="dxa"/>
          </w:tcPr>
          <w:p w14:paraId="22132C0F" w14:textId="6FD3059A" w:rsidR="004A1298" w:rsidRPr="00EC419C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приложении:</w:t>
            </w:r>
          </w:p>
        </w:tc>
        <w:tc>
          <w:tcPr>
            <w:tcW w:w="5103" w:type="dxa"/>
          </w:tcPr>
          <w:p w14:paraId="548E0BD9" w14:textId="77777777" w:rsidR="004A1298" w:rsidRPr="00EC419C" w:rsidRDefault="004A129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7" w:type="dxa"/>
          </w:tcPr>
          <w:p w14:paraId="686959D9" w14:textId="77777777" w:rsidR="004A1298" w:rsidRPr="00EC419C" w:rsidRDefault="004A129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5A58" w:rsidRPr="00EC419C" w14:paraId="78E91BCF" w14:textId="77777777" w:rsidTr="008C57FD">
        <w:tc>
          <w:tcPr>
            <w:tcW w:w="562" w:type="dxa"/>
          </w:tcPr>
          <w:p w14:paraId="4CDD0A96" w14:textId="267C753F" w:rsidR="00C85A58" w:rsidRPr="00EC419C" w:rsidRDefault="00C85A5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4826" w:type="dxa"/>
          </w:tcPr>
          <w:p w14:paraId="26DED538" w14:textId="77777777" w:rsidR="008F3822" w:rsidRPr="00EC419C" w:rsidRDefault="008F3822" w:rsidP="008F382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Правила землепользования и застройки</w:t>
            </w:r>
          </w:p>
          <w:p w14:paraId="56EC0551" w14:textId="4DA68602" w:rsidR="00C85A58" w:rsidRPr="00EC419C" w:rsidRDefault="008F3822" w:rsidP="008F382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городского округа город Переславль-Залесский Ярославской области</w:t>
            </w:r>
          </w:p>
        </w:tc>
        <w:tc>
          <w:tcPr>
            <w:tcW w:w="5103" w:type="dxa"/>
          </w:tcPr>
          <w:p w14:paraId="3794D2B0" w14:textId="123C1849" w:rsidR="00C85A58" w:rsidRPr="00EC419C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наименовании слова «городского округа город Переславль-Залесский» заменить словами «Переславль-Залесского муниципального округа»</w:t>
            </w:r>
          </w:p>
        </w:tc>
        <w:tc>
          <w:tcPr>
            <w:tcW w:w="4677" w:type="dxa"/>
          </w:tcPr>
          <w:p w14:paraId="636370BE" w14:textId="79CE8754" w:rsidR="00C85A58" w:rsidRPr="00EC419C" w:rsidRDefault="008F3822" w:rsidP="00EC41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Правила землепользования и застройки</w:t>
            </w:r>
            <w:r w:rsidR="00EC41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Переславль-Залесского муниципальног</w:t>
            </w:r>
            <w:r w:rsid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C85A58" w:rsidRPr="00EC419C" w14:paraId="789CA75E" w14:textId="77777777" w:rsidTr="008C57FD">
        <w:tc>
          <w:tcPr>
            <w:tcW w:w="562" w:type="dxa"/>
          </w:tcPr>
          <w:p w14:paraId="50F19C71" w14:textId="553251F0" w:rsidR="00C85A58" w:rsidRPr="00EC419C" w:rsidRDefault="00C85A58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4826" w:type="dxa"/>
          </w:tcPr>
          <w:p w14:paraId="600B8DC4" w14:textId="1B2B7FD5" w:rsidR="00C85A58" w:rsidRPr="00EC419C" w:rsidRDefault="008F3822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Правила землепользования и застройки городского округа город Переславль-Залесский Ярославской области (далее – Правила, Правила землепользования и застройки) являются муниципальным правовым актом, разработанным в соответствии с Градостроительным кодексом Российской Федерации, Земельным кодексом Российской Федерации, иными законами и нормативными правовыми актами Российской Федерации, Ярославской области, городского округа город Переславль-Залесский Ярославской области, регулирующими отношения в сфере градостроительства.</w:t>
            </w:r>
          </w:p>
        </w:tc>
        <w:tc>
          <w:tcPr>
            <w:tcW w:w="5103" w:type="dxa"/>
          </w:tcPr>
          <w:p w14:paraId="4251E36E" w14:textId="77777777" w:rsidR="00C85A58" w:rsidRPr="00EC419C" w:rsidRDefault="00C85A58" w:rsidP="00C85A5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статье 1:</w:t>
            </w:r>
          </w:p>
          <w:p w14:paraId="364A7591" w14:textId="5A8EBE1D" w:rsidR="00C85A58" w:rsidRPr="00EC419C" w:rsidRDefault="00C85A58" w:rsidP="00C85A5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части 1 слова «застройки городского округа город Переславль-Залесский» заменить словами «застройки Переславль-Залесского муниципального округа», слова «городского округа город Переславль-Залесский» заменить словами «Переславль-Залесского муниципального округа»</w:t>
            </w:r>
          </w:p>
        </w:tc>
        <w:tc>
          <w:tcPr>
            <w:tcW w:w="4677" w:type="dxa"/>
          </w:tcPr>
          <w:p w14:paraId="618CFB97" w14:textId="7299ECFF" w:rsidR="00C85A58" w:rsidRPr="00EC419C" w:rsidRDefault="008F3822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Правила землепользования и застройки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 (далее – Правила, Правила землепользования и застройки) являются муниципальным правовым актом, разработанным в соответствии с Градостроительным кодексом Российской Федерации, Земельным кодексом Российской Федерации, иными законами и нормативными правовыми актами Российской Федерации, Ярославской области,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области, регулирующими отношения в сфере градостроительства.</w:t>
            </w:r>
          </w:p>
        </w:tc>
      </w:tr>
      <w:tr w:rsidR="00C85A58" w:rsidRPr="00EC419C" w14:paraId="35D899DC" w14:textId="77777777" w:rsidTr="008C57FD">
        <w:tc>
          <w:tcPr>
            <w:tcW w:w="562" w:type="dxa"/>
          </w:tcPr>
          <w:p w14:paraId="5AEFBCA3" w14:textId="6400E120" w:rsidR="00C85A58" w:rsidRPr="00EC419C" w:rsidRDefault="0080284A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4826" w:type="dxa"/>
          </w:tcPr>
          <w:p w14:paraId="659FB169" w14:textId="77777777" w:rsidR="008F3822" w:rsidRPr="00EC419C" w:rsidRDefault="008F3822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проведению градостроительного зонирования территории городского округа и установлению градостроительных регламентов по видам и предельным параметрам разрешенного использования земельных участков, иных объектов недвижимости;</w:t>
            </w:r>
          </w:p>
          <w:p w14:paraId="13045DBB" w14:textId="370DB87C" w:rsidR="00C85A58" w:rsidRDefault="008F3822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разделению территории городского округа на земельные участки для закрепления ранее возникших, но неоформленных прав на них (включая права на земельные участки многоквартирных домов), а также для упорядочения планировочной организации сельской территории, ее дальнейшего строительного освоения и преобразования;</w:t>
            </w:r>
          </w:p>
          <w:p w14:paraId="246B3A73" w14:textId="77777777" w:rsidR="004F5F8A" w:rsidRPr="00EC419C" w:rsidRDefault="004F5F8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4E86A5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32D991" w14:textId="5D3383A7" w:rsidR="008F3822" w:rsidRPr="00EC419C" w:rsidRDefault="008F3822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иными нормативными правовыми актами Ярославской области и городского округа по вопросам регулирования землепользования и застройки</w:t>
            </w:r>
            <w:r w:rsidR="00945C3B" w:rsidRPr="00EC419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3538E9DC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24A0FE" w14:textId="0B902DC7" w:rsidR="00945C3B" w:rsidRPr="00EC419C" w:rsidRDefault="00945C3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Настоящие Правила обязательны для органов местного самоуправления, физических и юридических лиц, должностных лиц, осуществляющих и контролирующих градостроительную деятельность на территории городского округа, а также судебных органов - как основание для разрешения споров по вопросам землепользования и застройки.</w:t>
            </w:r>
          </w:p>
        </w:tc>
        <w:tc>
          <w:tcPr>
            <w:tcW w:w="5103" w:type="dxa"/>
          </w:tcPr>
          <w:p w14:paraId="2AFCD4CD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статье 2:</w:t>
            </w:r>
          </w:p>
          <w:p w14:paraId="407C7D23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втором слова «городского округа» заменить словами «Переславль-Залесского муниципального округа (далее – муниципального округа)»;</w:t>
            </w:r>
          </w:p>
          <w:p w14:paraId="159E28A5" w14:textId="77777777" w:rsidR="004F5F8A" w:rsidRDefault="004F5F8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BB2E7C" w14:textId="77777777" w:rsidR="004F5F8A" w:rsidRDefault="004F5F8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D97831" w14:textId="6F89FCFB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третьем слова «городского округа» заменить словами «муниципального округа»;</w:t>
            </w:r>
          </w:p>
          <w:p w14:paraId="0A89B886" w14:textId="77777777" w:rsidR="008F3822" w:rsidRPr="00EC419C" w:rsidRDefault="008F3822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D904E6" w14:textId="77777777" w:rsidR="008F3822" w:rsidRPr="00EC419C" w:rsidRDefault="008F3822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ED7BF0" w14:textId="77777777" w:rsidR="008F3822" w:rsidRPr="00EC419C" w:rsidRDefault="008F3822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EBC902" w14:textId="77777777" w:rsidR="008F3822" w:rsidRPr="00EC419C" w:rsidRDefault="008F3822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E4A66C" w14:textId="2CE19DEE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восьмом слова «городского округа» заменить словами «муниципального округа»;</w:t>
            </w:r>
          </w:p>
          <w:p w14:paraId="645AB803" w14:textId="77777777" w:rsidR="00945C3B" w:rsidRPr="00EC419C" w:rsidRDefault="00945C3B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192240" w14:textId="77777777" w:rsidR="004F5F8A" w:rsidRDefault="004F5F8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41052B" w14:textId="40AE199B" w:rsidR="00C85A58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девятом слова «городского округа» заменить словами «муниципального округа»;</w:t>
            </w:r>
          </w:p>
        </w:tc>
        <w:tc>
          <w:tcPr>
            <w:tcW w:w="4677" w:type="dxa"/>
          </w:tcPr>
          <w:p w14:paraId="2B52DDF6" w14:textId="032A973B" w:rsidR="008F3822" w:rsidRDefault="008F3822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- проведению градостроительного зонирования территории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и установлению градостроительных регламентов по видам и предельным параметрам разрешенного использования земельных участков, иных объектов недвижимости</w:t>
            </w:r>
            <w:r w:rsidR="00945C3B" w:rsidRPr="00EC419C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14:paraId="75F50968" w14:textId="275BBF88" w:rsidR="00C85A58" w:rsidRPr="00EC419C" w:rsidRDefault="008F3822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- разделению территории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на земельные участки для закрепления ранее возникших, но неоформленных прав на них (включая права на земельные участки многоквартирных домов), а также для упорядочения планировочной организации сельской территории, ее дальнейшего строительного освоения и преобразования</w:t>
            </w:r>
            <w:r w:rsidR="00945C3B" w:rsidRPr="00EC419C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14:paraId="4F02DBEB" w14:textId="77777777" w:rsidR="004F5F8A" w:rsidRDefault="004F5F8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E53D7D" w14:textId="1F19DA57" w:rsidR="00945C3B" w:rsidRPr="00EC419C" w:rsidRDefault="00945C3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- иными нормативными правовыми актами Ярославской области 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по вопросам регулирования землепользования и застройки.</w:t>
            </w:r>
          </w:p>
          <w:p w14:paraId="63EA230A" w14:textId="77777777" w:rsidR="004F5F8A" w:rsidRDefault="004F5F8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7014BF" w14:textId="4DCA58A7" w:rsidR="00945C3B" w:rsidRPr="00EC419C" w:rsidRDefault="00945C3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Настоящие Правила обязательны для органов местного самоуправления, физических и юридических лиц, должностных лиц, осуществляющих и контролирующих градостроительную деятельность на территории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, а также судебных органов - как основание для разрешения споров по вопросам землепользования и застройки.</w:t>
            </w:r>
          </w:p>
        </w:tc>
      </w:tr>
      <w:tr w:rsidR="00C85A58" w:rsidRPr="00EC419C" w14:paraId="030A299B" w14:textId="77777777" w:rsidTr="008C57FD">
        <w:tc>
          <w:tcPr>
            <w:tcW w:w="562" w:type="dxa"/>
          </w:tcPr>
          <w:p w14:paraId="3CDA5FDC" w14:textId="5C59E886" w:rsidR="00C85A58" w:rsidRPr="00EC419C" w:rsidRDefault="002835F6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4826" w:type="dxa"/>
          </w:tcPr>
          <w:p w14:paraId="209C5A02" w14:textId="2558E910" w:rsidR="00C85A58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Нормативные правовые акты органов местного самоуправления городского округа город Переславль-Залесский Ярославской области, за исключением указанного Генерального плана, принятые до вступления в силу Правил землепользования и застройки, применяются в части, не противоречащей им.</w:t>
            </w:r>
          </w:p>
        </w:tc>
        <w:tc>
          <w:tcPr>
            <w:tcW w:w="5103" w:type="dxa"/>
          </w:tcPr>
          <w:p w14:paraId="54C3C5BA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статье 3:</w:t>
            </w:r>
          </w:p>
          <w:p w14:paraId="2935C576" w14:textId="758545E9" w:rsidR="00C85A58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части 3 слова «городского округа город Переславль-Залесский Ярославской области» заменить словами «муниципального округа»</w:t>
            </w:r>
          </w:p>
        </w:tc>
        <w:tc>
          <w:tcPr>
            <w:tcW w:w="4677" w:type="dxa"/>
          </w:tcPr>
          <w:p w14:paraId="0EE50554" w14:textId="2C4945F1" w:rsidR="00C85A58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Нормативные правовые акты органов местного самоуправления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, за исключением указанного Генерального плана, принятые до вступления в силу Правил землепользования и застройки, применяются в части, не противоречащей им.</w:t>
            </w:r>
          </w:p>
        </w:tc>
      </w:tr>
      <w:tr w:rsidR="00C85A58" w:rsidRPr="00EC419C" w14:paraId="13BAAA79" w14:textId="77777777" w:rsidTr="008C57FD">
        <w:tc>
          <w:tcPr>
            <w:tcW w:w="562" w:type="dxa"/>
          </w:tcPr>
          <w:p w14:paraId="54836D6B" w14:textId="5760DA6C" w:rsidR="00C85A58" w:rsidRPr="00EC419C" w:rsidRDefault="002835F6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</w:p>
        </w:tc>
        <w:tc>
          <w:tcPr>
            <w:tcW w:w="4826" w:type="dxa"/>
          </w:tcPr>
          <w:p w14:paraId="3F35D401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423745" w14:textId="77777777" w:rsidR="00C85A58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Органами, осуществляющие регулирование землепользования и застройки городского округа являются:</w:t>
            </w:r>
          </w:p>
          <w:p w14:paraId="09490C7E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0FA960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C67E00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07DCE9" w14:textId="57E1A011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Администрация города Переславля-Залесского, к полномочиям которой относится:</w:t>
            </w:r>
          </w:p>
          <w:p w14:paraId="7AD3DCB5" w14:textId="2CC6FE19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2A46B2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 подготовка проектов решений Переславль-</w:t>
            </w:r>
            <w:proofErr w:type="spellStart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Залесской</w:t>
            </w:r>
            <w:proofErr w:type="spellEnd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Думы об утверждении правил землепользования и застройки городского округа, о внесении изменений в правила землепользования и застройки городского округа;</w:t>
            </w:r>
          </w:p>
          <w:p w14:paraId="16D9D80B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AB76FD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D4BC41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705E33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B662D2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3277B6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DCBF97" w14:textId="2ADC86F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обеспечение возможности ознакомления с правилами землепользования и застройки путём их опубликования в газете «</w:t>
            </w:r>
            <w:proofErr w:type="spellStart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Переславская</w:t>
            </w:r>
            <w:proofErr w:type="spellEnd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неделя» и обеспечение к ним доступа на официальном сайте органов местного самоуправления города Переславля-Залесского в информационно-телекоммуникационной сети «Интернет».</w:t>
            </w:r>
          </w:p>
          <w:p w14:paraId="6E21ADC2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8CC8B3" w14:textId="77777777" w:rsidR="00EC419C" w:rsidRDefault="00EC419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CC093F" w14:textId="77777777" w:rsidR="00EC419C" w:rsidRDefault="00EC419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A966FC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F9A826" w14:textId="1EED60DB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Глава города Переславля-Залесского, к полномочиям которого относится:</w:t>
            </w:r>
          </w:p>
          <w:p w14:paraId="054F011A" w14:textId="77777777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8BB5C0" w14:textId="4E98D70F" w:rsidR="00FC1DBD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принятие решения о подготовке проекта Правил землепользования и застройки путем издания постановления Администрации города Переславля-Залесского с установлением этапов градостроительного зонирования применительно ко всей территории городского округа, порядка и сроков проведения работ по подготовке правил землепользования и застройки, иных положений, касающихся организации указанных работ;</w:t>
            </w:r>
          </w:p>
          <w:p w14:paraId="587F2C32" w14:textId="77777777" w:rsidR="00EC419C" w:rsidRPr="00EC419C" w:rsidRDefault="00EC419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9450B1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55A1E0" w14:textId="1F47C66F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принятие решения о подготовке проекта о внесении изменений в Правила землепользования и застройки или об отклонении предложения о внесении изменений с указанием причин отклонения путем издания постановления Администрации города Переславля-Залесского и направляет копию такого решения заявителям;</w:t>
            </w:r>
          </w:p>
          <w:p w14:paraId="609CE942" w14:textId="77777777" w:rsidR="00EC419C" w:rsidRDefault="00EC419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D931B3" w14:textId="77777777" w:rsidR="00C93249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14:paraId="6EEE324F" w14:textId="427439C6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принятие решения путем издания постановления Администрации города Переславля-Залесского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решения;</w:t>
            </w:r>
          </w:p>
          <w:p w14:paraId="1A06E960" w14:textId="1633CA1D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F4DA2B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DD83E3" w14:textId="027CB9E9" w:rsidR="00FC1DBD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принятие решения путем издания постановления Администрации города Переславля-Залесского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с указанием причин принятого решения;</w:t>
            </w:r>
          </w:p>
          <w:p w14:paraId="086FBB17" w14:textId="77777777" w:rsidR="001476D1" w:rsidRPr="00EC419C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8BB1E3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A2B739" w14:textId="4333D553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комиссия по подготовке проекта Правил землепользования и застройки городского округа город Переславль-Залесский Ярославской области (далее – Комиссия), к полномочиям которой относится:</w:t>
            </w:r>
          </w:p>
          <w:p w14:paraId="368AE623" w14:textId="09AB91E1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080AF4" w14:textId="4D98FE8B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69F46A" w14:textId="58D238C9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D94C4B" w14:textId="12508CF3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36E0FE" w14:textId="7D36B92D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Переславль-</w:t>
            </w:r>
            <w:proofErr w:type="spellStart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Залесская</w:t>
            </w:r>
            <w:proofErr w:type="spellEnd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городская Дума, к полномочиям которой относится:</w:t>
            </w:r>
          </w:p>
          <w:p w14:paraId="643077F1" w14:textId="3276341D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BA1506" w14:textId="77777777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09775D" w14:textId="6D1C8CE2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3" w:type="dxa"/>
          </w:tcPr>
          <w:p w14:paraId="246578A8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статье 4</w:t>
            </w:r>
          </w:p>
          <w:p w14:paraId="4436567B" w14:textId="39B65EF4" w:rsidR="00C85A58" w:rsidRPr="00EC419C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первом слова «регулирование землепользования и застройки городского округа» заменить словами «регулирование землепользования и застройки муниципального округа»</w:t>
            </w:r>
          </w:p>
          <w:p w14:paraId="70F0EA80" w14:textId="77777777" w:rsidR="004F5F8A" w:rsidRDefault="004F5F8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EE4B76" w14:textId="711C979A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пункте 1:</w:t>
            </w:r>
          </w:p>
          <w:p w14:paraId="4DD1AE4E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первом слова «Администрация города Переславля-Залесского» заменить словами «Администрация Переславль-Залесского муниципального округа»;</w:t>
            </w:r>
          </w:p>
          <w:p w14:paraId="0018C845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третьем слова «решений Переславль-</w:t>
            </w:r>
            <w:proofErr w:type="spellStart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Залесской</w:t>
            </w:r>
            <w:proofErr w:type="spellEnd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Думы» заменить словами «решений Думы Переславль-Залесского муниципального округа», слова «Правил землепользования и застройки городского округа и внесение изменений в Правила землепользование и застройки городского округа» заменить словами «Правил землепользования и застройки муниципального округа и внесение изменений в Правила землепользование и застройки муниципального округа»;</w:t>
            </w:r>
          </w:p>
          <w:p w14:paraId="59DE9A6F" w14:textId="77777777" w:rsidR="004F5F8A" w:rsidRDefault="004F5F8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9E67F0" w14:textId="77777777" w:rsidR="004F5F8A" w:rsidRDefault="004F5F8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C7C20D" w14:textId="4BD77488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четвертом слова «органов местного самоуправления города Переславля-Залесского» заменить словами «органов местного самоуправления муниципального округа»;</w:t>
            </w:r>
          </w:p>
          <w:p w14:paraId="25F44381" w14:textId="26CE6184" w:rsidR="00EB4A36" w:rsidRPr="00EC419C" w:rsidRDefault="00EB4A36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7FBA87" w14:textId="7D23A202" w:rsidR="00EB4A36" w:rsidRPr="00EC419C" w:rsidRDefault="00EB4A36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0B262E" w14:textId="77777777" w:rsidR="00EB4A36" w:rsidRPr="00EC419C" w:rsidRDefault="00EB4A36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810E1B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886092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2FDAE5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6C5565" w14:textId="0BEDADC3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пункте 2:</w:t>
            </w:r>
          </w:p>
          <w:p w14:paraId="12150805" w14:textId="36DF025C" w:rsidR="0080284A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первом слова «Глава города Переславля-Залесского» заменить словами «Глава Переславль-Залесского муниципального округа»;</w:t>
            </w:r>
          </w:p>
          <w:p w14:paraId="246A62F5" w14:textId="77777777" w:rsidR="00EC419C" w:rsidRPr="00EC419C" w:rsidRDefault="00EC419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E152E6" w14:textId="15375CED" w:rsidR="0080284A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третьем слова «постановления Администрации города Переславля-Залесского» заменить словами «постановления Администрации муниципального округа», слова «ко всей территории городского округа» заменить словами «ко всей территории муниципального округа;</w:t>
            </w:r>
          </w:p>
          <w:p w14:paraId="07F49F88" w14:textId="77777777" w:rsidR="00EC419C" w:rsidRPr="00EC419C" w:rsidRDefault="00EC419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3C49A3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3DBA23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633DD3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362C68" w14:textId="521ACE25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четвертом слова «города Переславля-Залесского заменить словами «</w:t>
            </w:r>
            <w:proofErr w:type="spellStart"/>
            <w:r w:rsidR="00FC1DBD" w:rsidRPr="00EC419C">
              <w:rPr>
                <w:rFonts w:ascii="Times New Roman" w:hAnsi="Times New Roman" w:cs="Times New Roman"/>
                <w:sz w:val="16"/>
                <w:szCs w:val="16"/>
              </w:rPr>
              <w:t>переславль</w:t>
            </w:r>
            <w:proofErr w:type="spellEnd"/>
            <w:r w:rsidR="00FC1DBD" w:rsidRPr="00EC419C">
              <w:rPr>
                <w:rFonts w:ascii="Times New Roman" w:hAnsi="Times New Roman" w:cs="Times New Roman"/>
                <w:sz w:val="16"/>
                <w:szCs w:val="16"/>
              </w:rPr>
              <w:t>-Залесского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округа»;</w:t>
            </w:r>
          </w:p>
          <w:p w14:paraId="2BDD9CF6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8E0488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34E303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8E4706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D7D788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524602" w14:textId="7E47997A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пятом слова «города Переславля-Залесского заменить словами «Переслав</w:t>
            </w:r>
            <w:r w:rsidR="00FC1DBD" w:rsidRPr="00EC419C">
              <w:rPr>
                <w:rFonts w:ascii="Times New Roman" w:hAnsi="Times New Roman" w:cs="Times New Roman"/>
                <w:sz w:val="16"/>
                <w:szCs w:val="16"/>
              </w:rPr>
              <w:t>ль-Залесского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округа»;</w:t>
            </w:r>
          </w:p>
          <w:p w14:paraId="00F2CF82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FED542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7D7B84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DB2F7E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E58080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7A15DB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B32AC5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FFFE4C" w14:textId="28A540C9" w:rsidR="00FC1DBD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шестом слова «города Переславля-Залесского заменить словами «</w:t>
            </w:r>
            <w:proofErr w:type="spellStart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Переславского</w:t>
            </w:r>
            <w:proofErr w:type="spellEnd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округа»;</w:t>
            </w:r>
          </w:p>
          <w:p w14:paraId="6CC1187E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6D1592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196BC1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766E7F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CF7E73" w14:textId="77777777" w:rsidR="00FC1DBD" w:rsidRPr="00EC419C" w:rsidRDefault="00FC1DB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E82BEE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3DC3D5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52E54E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8CCA99" w14:textId="518EBF6F" w:rsidR="0080284A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первом пункта 3 слова «комиссия по подготовке проекта Правил землепользования и застройки городского округа город Переславль-Залесский» заменить словами «комиссия по подготовке проекта Правил землепользования и застройки муниципального округа»;</w:t>
            </w:r>
          </w:p>
          <w:p w14:paraId="13E0EF65" w14:textId="77777777" w:rsidR="001476D1" w:rsidRPr="00EC419C" w:rsidRDefault="001476D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8B623E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B48003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350E4A" w14:textId="0B44D538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абзаце первом пункта 4 слова «Переславль-</w:t>
            </w:r>
            <w:proofErr w:type="spellStart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Залесская</w:t>
            </w:r>
            <w:proofErr w:type="spellEnd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городская Дума» заменить словами «Дума Переславль-Залесского муниципального округа»;</w:t>
            </w:r>
          </w:p>
        </w:tc>
        <w:tc>
          <w:tcPr>
            <w:tcW w:w="4677" w:type="dxa"/>
          </w:tcPr>
          <w:p w14:paraId="6519CD24" w14:textId="77777777" w:rsidR="00C85A58" w:rsidRPr="00EC419C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D13A20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Органами, осуществляющие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регулирование землепользования и застройки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являются:</w:t>
            </w:r>
          </w:p>
          <w:p w14:paraId="451ECFF1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E640BE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71277A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A218B9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, к полномочиям которой относится:</w:t>
            </w:r>
          </w:p>
          <w:p w14:paraId="090AF7FE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49B30A" w14:textId="77777777" w:rsidR="00201663" w:rsidRPr="00EC419C" w:rsidRDefault="00201663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-  подготовка проектов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решений Думы 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об утверждении </w:t>
            </w:r>
            <w:r w:rsidR="00EB4A36"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Правил землепользования и застройки муниципального округа и внесение изменений в Правила землепользование и застройки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14:paraId="11A881F9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F5EFDF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9C758B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0FC2AF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047E76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1DB3D0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- обеспечение возможности ознакомления с правилами землепользования и застройки путём их опубликования в газете «</w:t>
            </w:r>
            <w:proofErr w:type="spellStart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Переславская</w:t>
            </w:r>
            <w:proofErr w:type="spellEnd"/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неделя» и обеспечение к ним доступа на официальном сайте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органов местного самоуправления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в информационно-телекоммуникационной сети «Интернет».</w:t>
            </w:r>
          </w:p>
          <w:p w14:paraId="0A1544DF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F91114" w14:textId="77777777" w:rsidR="00EB4A36" w:rsidRPr="00EC419C" w:rsidRDefault="00EB4A36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BBAEC6" w14:textId="77777777" w:rsidR="00EC419C" w:rsidRDefault="00EC419C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74A471A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BED9B13" w14:textId="64E09894" w:rsidR="00EB4A36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Глава 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, к полномочиям которого относится:</w:t>
            </w:r>
          </w:p>
          <w:p w14:paraId="3C44CCE3" w14:textId="77777777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81EAF5" w14:textId="21FE3552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- принятие решения о подготовке проекта Правил землепользования и застройки путем издания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постановления Администрации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с установлением этапов градостроительного зонирования применительно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 всей территории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, порядка и сроков проведения работ по подготовке правил землепользования и застройки, иных положений, касающихся организации указанных работ;</w:t>
            </w:r>
          </w:p>
          <w:p w14:paraId="2AD090C9" w14:textId="77777777" w:rsidR="00EC419C" w:rsidRDefault="00EC419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80D40D" w14:textId="21CF5A86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принятие решения о подготовке проекта о внесении изменений в Правила землепользования и застройки или об отклонении предложения о внесении изменений с указанием причин отклонения путем издания постановления Администрации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и направляет копию такого решения заявителям;</w:t>
            </w:r>
          </w:p>
          <w:p w14:paraId="606C32CA" w14:textId="77777777" w:rsidR="00EC419C" w:rsidRDefault="00EC419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A71A5A" w14:textId="7EAD7B9D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- принятие решения путем издания постановления Администрации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решения;</w:t>
            </w:r>
          </w:p>
          <w:p w14:paraId="46B504AB" w14:textId="77777777" w:rsidR="00EC419C" w:rsidRDefault="00EC419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0654FE" w14:textId="31E559DB" w:rsidR="00FC1DBD" w:rsidRPr="00EC419C" w:rsidRDefault="00FC1DB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- принятие решения путем издания постановления Администрации </w:t>
            </w:r>
            <w:proofErr w:type="spellStart"/>
            <w:r w:rsidR="003D0D0F"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Переславского</w:t>
            </w:r>
            <w:proofErr w:type="spellEnd"/>
            <w:r w:rsidR="003D0D0F"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с указанием причин принятого решения;</w:t>
            </w:r>
          </w:p>
          <w:p w14:paraId="76A1A8F0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DFFAF1C" w14:textId="41691043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комиссия по подготовке проекта Правил землепользования и застройки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 (далее – Комиссия), к полномочиям которой относится:</w:t>
            </w:r>
          </w:p>
          <w:p w14:paraId="5611E047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42A5EB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1E478DE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A9F8E7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D02942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5720F1D" w14:textId="299FD58C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Переславль-Залесского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, к полномочиям которой относится:</w:t>
            </w:r>
          </w:p>
        </w:tc>
      </w:tr>
      <w:tr w:rsidR="00C85A58" w:rsidRPr="00EC419C" w14:paraId="2A55753D" w14:textId="77777777" w:rsidTr="008C57FD">
        <w:tc>
          <w:tcPr>
            <w:tcW w:w="562" w:type="dxa"/>
          </w:tcPr>
          <w:p w14:paraId="2349BE69" w14:textId="2159646A" w:rsidR="00C85A58" w:rsidRPr="00EC419C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4826" w:type="dxa"/>
          </w:tcPr>
          <w:p w14:paraId="7F81FA03" w14:textId="77777777" w:rsidR="00A70881" w:rsidRDefault="00A7088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9EAF3F" w14:textId="7D6DFCA3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регламентов, санитарных норм, нормативов градостроительного проектирования Ярославской области и (или) городского округа город Переславль-Залесский Ярославской области, публичных сервитутов, предельных параметров, ограничений использования земельных участков и объектов капитального строительства, установленных в зонах с особыми условиями использования территории и другими требованиями, установленными в соответствии с действующим законодательством.</w:t>
            </w:r>
          </w:p>
          <w:p w14:paraId="69533FAD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81D6D5" w14:textId="759ED4B6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Градостроительные регламенты обязательны для исполнения правообладателями земельных участков и объектов капитального строительства, иными физическими и юридическими лицами в случаях, установленных настоящими Правилами, при осуществлении планировки территории, архитектурно-строительного проектирования, строительства, реконструкции, эксплуатации объектов капитального строительства и иных действий, связанных с градостроительной деятельностью и земельными отношениями, осуществляемыми на территории городского округа.</w:t>
            </w:r>
          </w:p>
          <w:p w14:paraId="683A94A7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1A8966" w14:textId="39BECFE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Действие градостроительных регламентов не распространяется на следующие земельные участки, расположенные на территории городского округа:</w:t>
            </w:r>
          </w:p>
        </w:tc>
        <w:tc>
          <w:tcPr>
            <w:tcW w:w="5103" w:type="dxa"/>
          </w:tcPr>
          <w:p w14:paraId="1014D293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статье 5:</w:t>
            </w:r>
          </w:p>
          <w:p w14:paraId="09DEF91E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части 2 слова «городского округа город Переславль-Залесский» заменить словами «муниципального округа»;</w:t>
            </w:r>
          </w:p>
          <w:p w14:paraId="55DE8212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45D3C5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05928A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D94E8E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247C30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998956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AD3FD8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6B7963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D83392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7F8394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07B1B7" w14:textId="7CE7BD3F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части 4 слова «на территории городского округа» заменить словами «на территории муниципального округа»;</w:t>
            </w:r>
          </w:p>
          <w:p w14:paraId="2DBAF2B0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5BD421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54ECDE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AEB397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2E0CB8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B5E726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329409" w14:textId="77777777" w:rsidR="003D0D0F" w:rsidRPr="00EC419C" w:rsidRDefault="003D0D0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4C6F6D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509340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16044B" w14:textId="785BA833" w:rsidR="00C85A58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части 6 слова «на территории городского округа» заменить словами «на территории муниципального округа»</w:t>
            </w:r>
          </w:p>
        </w:tc>
        <w:tc>
          <w:tcPr>
            <w:tcW w:w="4677" w:type="dxa"/>
          </w:tcPr>
          <w:p w14:paraId="2DC358F0" w14:textId="77777777" w:rsidR="00C85A58" w:rsidRPr="00EC419C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A8CBD0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регламентов, санитарных норм, нормативов градостроительного проектирования Ярославской области и (или)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области, публичных сервитутов, предельных параметров, ограничений использования земельных участков и объектов капитального строительства, установленных в зонах с особыми условиями использования территории и другими требованиями, установленными в соответствии с действующим законодательством.</w:t>
            </w:r>
          </w:p>
          <w:p w14:paraId="7EB7B22F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C9FF9C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Градостроительные регламенты обязательны для исполнения правообладателями земельных участков и объектов капитального строительства, иными физическими и юридическими лицами в случаях, установленных настоящими Правилами, при осуществлении планировки территории, архитектурно-строительного проектирования, строительства, реконструкции, эксплуатации объектов капитального строительства и иных действий, связанных с градостроительной деятельностью и земельными отношениями, осуществляемыми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территории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6FB2AF04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AF7CDA" w14:textId="2A65AC4D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Действие градостроительных регламентов не распространяется на следующие земельные участки, расположенные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территории муниципального округа:</w:t>
            </w:r>
          </w:p>
        </w:tc>
      </w:tr>
      <w:tr w:rsidR="00C85A58" w:rsidRPr="00EC419C" w14:paraId="19AF51AB" w14:textId="77777777" w:rsidTr="008C57FD">
        <w:tc>
          <w:tcPr>
            <w:tcW w:w="562" w:type="dxa"/>
          </w:tcPr>
          <w:p w14:paraId="5600E00C" w14:textId="08108FF6" w:rsidR="00C85A58" w:rsidRPr="00EC419C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4826" w:type="dxa"/>
          </w:tcPr>
          <w:p w14:paraId="4496EA60" w14:textId="77777777" w:rsidR="00C85A58" w:rsidRPr="00EC419C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ED9681" w14:textId="3DAFB593" w:rsidR="003D0D0F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 регулируется статьей 39 Градостроительного кодекса Российской Федерации, Порядком деятельности Комиссии, утвержденным постановлением Администрации города Переславля-Залесского от 27 декабря 2018 года № ПОС.03-2387/18.</w:t>
            </w:r>
          </w:p>
          <w:p w14:paraId="18D5973B" w14:textId="55176935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A008D2" w14:textId="7B1D421A" w:rsidR="002D52A1" w:rsidRPr="00EC419C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Со дня поступления в Администрацию города Переславля-Залесского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Администрацией города Переславля-Залесского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      </w:r>
          </w:p>
        </w:tc>
        <w:tc>
          <w:tcPr>
            <w:tcW w:w="5103" w:type="dxa"/>
          </w:tcPr>
          <w:p w14:paraId="66008387" w14:textId="77777777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статье 6:</w:t>
            </w:r>
          </w:p>
          <w:p w14:paraId="3CC2B2ED" w14:textId="1AB9A4E5" w:rsidR="0080284A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части 5 слова «города Переславля-Залесского от 27 декабря 2018 года № ПОС.03-2387/18» заменить словами «муниципального округа»;</w:t>
            </w:r>
          </w:p>
          <w:p w14:paraId="6C0CDE02" w14:textId="77777777" w:rsidR="002D52A1" w:rsidRPr="00EC419C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0BF725" w14:textId="77777777" w:rsidR="002D52A1" w:rsidRPr="00EC419C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8C2D67" w14:textId="77777777" w:rsidR="002D52A1" w:rsidRPr="00EC419C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F78B13" w14:textId="77777777" w:rsidR="002D52A1" w:rsidRPr="00EC419C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B577D1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7F4D4F" w14:textId="012DFFA8" w:rsidR="00C85A58" w:rsidRPr="00EC419C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в части 10 слова «в Администрацию города Переславля-Залесского» заменить словами «в Администрацию муниципального округа», слова «Администрацией города Переславля-Залесского» заменить словами «Администрацией муниципального округа»</w:t>
            </w:r>
          </w:p>
        </w:tc>
        <w:tc>
          <w:tcPr>
            <w:tcW w:w="4677" w:type="dxa"/>
          </w:tcPr>
          <w:p w14:paraId="70BBE6F9" w14:textId="77777777" w:rsidR="00C85A58" w:rsidRPr="00EC419C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957C0F" w14:textId="77777777" w:rsidR="003D0D0F" w:rsidRPr="00EC419C" w:rsidRDefault="003D0D0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 регулируется статьей 39 Градостроительного кодекса Российской Федерации,</w:t>
            </w:r>
            <w:r w:rsidR="002D52A1"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Порядком деятельности Комиссии, утвержденным постановлением Администрации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="002D52A1" w:rsidRPr="00EC419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410B41F7" w14:textId="77777777" w:rsidR="002D52A1" w:rsidRPr="00EC419C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C5B4A0" w14:textId="07AC7CE0" w:rsidR="002D52A1" w:rsidRPr="00EC419C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Со дня поступления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Администрацию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      </w:r>
            <w:r w:rsidRPr="00EC419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Администрацией муниципального округа</w:t>
            </w:r>
            <w:r w:rsidRPr="00EC419C">
              <w:rPr>
                <w:rFonts w:ascii="Times New Roman" w:hAnsi="Times New Roman" w:cs="Times New Roman"/>
                <w:sz w:val="16"/>
                <w:szCs w:val="16"/>
              </w:rPr>
              <w:t xml:space="preserve">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      </w:r>
          </w:p>
        </w:tc>
      </w:tr>
      <w:tr w:rsidR="00C85A58" w:rsidRPr="003D2C87" w14:paraId="5429731F" w14:textId="77777777" w:rsidTr="008C57FD">
        <w:tc>
          <w:tcPr>
            <w:tcW w:w="562" w:type="dxa"/>
          </w:tcPr>
          <w:p w14:paraId="7D605019" w14:textId="1644711A" w:rsidR="00C85A58" w:rsidRPr="001476D1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</w:p>
        </w:tc>
        <w:tc>
          <w:tcPr>
            <w:tcW w:w="4826" w:type="dxa"/>
          </w:tcPr>
          <w:p w14:paraId="28E142E8" w14:textId="77777777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5DECF7" w14:textId="351A0CE4" w:rsidR="00C85A58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границах территорий общего пользования (улиц, проездов, набережных, пляжей, скверов, парков, бульваров и других подобных территорий) решения об использовании земельных участков, использовании и строительстве, реконструкции объектов капитального строительства принимает Администрация города Переславля-Залесского в соответствии с требованиями технических регламентов, нормативов градостроительного проектирования Ярославской области и (или) городского округа город Переславль-Залесский Ярославской области, правил благоустройства территории городского округа город Переславль-Залесский Ярославской области, документации по планировке территории, проектной документации и другими требованиями действующего законодательства.</w:t>
            </w:r>
          </w:p>
          <w:p w14:paraId="436D50B5" w14:textId="77777777" w:rsidR="001476D1" w:rsidRP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81976E" w14:textId="77777777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границах территорий линейных объектов решения об использовании земельных участков, использовании, строительстве, реконструкции объектов капитального строительства принимает Администрация города Переславля-Залесского в пределах своей компетенции в соответствии с законодательством Российской Федерации.</w:t>
            </w:r>
          </w:p>
          <w:p w14:paraId="3D12976D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EDCA90" w14:textId="7EC05C3D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Использование земель, покрытых поверхностными водами, находящимися на территории городского округа, определяется уполномоченными федеральными органами исполнительной власти, уполномоченными органами исполнительной власти Ярославской области или Администрацией города Переславля-Залесского в соответствии с федеральными законами.</w:t>
            </w:r>
          </w:p>
        </w:tc>
        <w:tc>
          <w:tcPr>
            <w:tcW w:w="5103" w:type="dxa"/>
          </w:tcPr>
          <w:p w14:paraId="4449782D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статье 10:</w:t>
            </w:r>
          </w:p>
          <w:p w14:paraId="51941F67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2 слова «Администрация города Переславля-Залесского» заменить словами «Администрация муниципального округа», слова «городского округа город Переславль-Залесский Ярославской области» заменить словами «муниципального округа»;</w:t>
            </w:r>
          </w:p>
          <w:p w14:paraId="1FF91877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6D1263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5217CC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BD821E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BB74CC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BC1728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3488A7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854C78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C0058B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6C1F4E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859014" w14:textId="3CA155FA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3 слова «города Переславля-Залесского» заменить словами «муниципального округа»;</w:t>
            </w:r>
          </w:p>
          <w:p w14:paraId="14E4B0E6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38E643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8747A3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8AC6EC" w14:textId="77777777" w:rsidR="002D52A1" w:rsidRPr="001476D1" w:rsidRDefault="002D52A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24F85B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780DD57" w14:textId="12F9B1C1" w:rsidR="00C85A58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4 слова «на территории городского округа» заменить словами «на территории муниципального округа», слова «города Переславля-Залесского» заменить словами «муниципального округа»</w:t>
            </w:r>
          </w:p>
        </w:tc>
        <w:tc>
          <w:tcPr>
            <w:tcW w:w="4677" w:type="dxa"/>
          </w:tcPr>
          <w:p w14:paraId="2CB4451F" w14:textId="77777777" w:rsidR="00C85A58" w:rsidRPr="001476D1" w:rsidRDefault="00C85A58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71F80E" w14:textId="77777777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В границах территорий общего пользования (улиц, проездов, набережных, пляжей, скверов, парков, бульваров и других подобных территорий) решения об использовании земельных участков, использовании и строительстве, реконструкции объектов капитального строительства принимает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требованиями технических регламентов, нормативов градостроительного проектирования Ярославской области и (или)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, правил благоустройства территории городского округа город Переславль-Залесский Ярославской области, документации по планировке территории, проектной документации и другими требованиями действующего законодательства.</w:t>
            </w:r>
          </w:p>
          <w:p w14:paraId="21CCA1D8" w14:textId="77777777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A426C6" w14:textId="77777777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В границах территорий линейных объектов решения об использовании земельных участков, использовании, строительстве, реконструкции объектов капитального строительства принимает Администрация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в пределах своей компетенции в соответствии с законодательством Российской Федерации.</w:t>
            </w:r>
          </w:p>
          <w:p w14:paraId="48D39E7B" w14:textId="77777777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B82328" w14:textId="6732FFCF" w:rsidR="002D52A1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Использование земель, покрытых поверхностными водами, находящимися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территории 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, определяется уполномоченными федеральными органами исполнительной власти, уполномоченными органами исполнительной власти Ярославской области или Администрацией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федеральными законами.</w:t>
            </w:r>
          </w:p>
        </w:tc>
      </w:tr>
      <w:tr w:rsidR="0080284A" w:rsidRPr="003D2C87" w14:paraId="2BB1D268" w14:textId="77777777" w:rsidTr="008C57FD">
        <w:tc>
          <w:tcPr>
            <w:tcW w:w="562" w:type="dxa"/>
          </w:tcPr>
          <w:p w14:paraId="1E0F8B85" w14:textId="3A724F14" w:rsidR="0080284A" w:rsidRPr="001476D1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4826" w:type="dxa"/>
          </w:tcPr>
          <w:p w14:paraId="5C1133AA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68425C" w14:textId="70A3EEE8" w:rsidR="0080284A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Порядок подготовки и утверждения документации по планировке территории устанавливаются Градостроительным кодексом Российской Федерации и нормативными правовыми актами городского округа город Переславль-Залесский Ярославской области.</w:t>
            </w:r>
          </w:p>
        </w:tc>
        <w:tc>
          <w:tcPr>
            <w:tcW w:w="5103" w:type="dxa"/>
          </w:tcPr>
          <w:p w14:paraId="2DCC9467" w14:textId="3B3682B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статье 12:</w:t>
            </w:r>
          </w:p>
          <w:p w14:paraId="1BC6A37C" w14:textId="161B952C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абзаце одиннадцатом слова «городского округа город Переславль-Залесский Ярославской области» заменить словами «муниципального округа»</w:t>
            </w:r>
          </w:p>
        </w:tc>
        <w:tc>
          <w:tcPr>
            <w:tcW w:w="4677" w:type="dxa"/>
          </w:tcPr>
          <w:p w14:paraId="3305602F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7A7A47" w14:textId="1AF7E47D" w:rsidR="0080284A" w:rsidRPr="001476D1" w:rsidRDefault="002D52A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Порядок подготовки и утверждения документации по планировке территории устанавливаются Градостроительным кодексом Российской Федерации и нормативными правовыми актами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80284A" w:rsidRPr="003D2C87" w14:paraId="45D9B759" w14:textId="77777777" w:rsidTr="008C57FD">
        <w:tc>
          <w:tcPr>
            <w:tcW w:w="562" w:type="dxa"/>
          </w:tcPr>
          <w:p w14:paraId="1E5AB164" w14:textId="00C5D462" w:rsidR="0080284A" w:rsidRPr="001476D1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4826" w:type="dxa"/>
          </w:tcPr>
          <w:p w14:paraId="43E6E35E" w14:textId="40306151" w:rsidR="00F408CF" w:rsidRPr="001476D1" w:rsidRDefault="00F408CF" w:rsidP="00F408C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Статья 13. Проведение общественных обсуждений или публичных слушаний по вопросам землепользования и застройки</w:t>
            </w:r>
          </w:p>
          <w:p w14:paraId="18541EAD" w14:textId="1768BD2B" w:rsidR="00F408CF" w:rsidRPr="001476D1" w:rsidRDefault="00F408CF" w:rsidP="00F408C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Проведение общественных обсуждений или публичных слушаний по вопросам землепользования и застройки на территории городского округа город Переславль-Залесский Ярославской области осуществляется в соответствии с требованиями установленными статьями 5.1, 31, 32 Градостроительного кодекса Российской Федерации и на уровне городского округа регулируется решением Переславль-</w:t>
            </w:r>
            <w:proofErr w:type="spellStart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Залесской</w:t>
            </w:r>
            <w:proofErr w:type="spellEnd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Думы от 29 марта 2018 года №  31 «Об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Переславль-Залесский».</w:t>
            </w:r>
          </w:p>
        </w:tc>
        <w:tc>
          <w:tcPr>
            <w:tcW w:w="5103" w:type="dxa"/>
          </w:tcPr>
          <w:p w14:paraId="78F8292A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статью 13 изложить в следующей редакции:</w:t>
            </w:r>
          </w:p>
          <w:p w14:paraId="63501E40" w14:textId="23D3C594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«Статья 13. Проведение общественных обсуждений или публичных слушаний по вопросам землепользования и застройки</w:t>
            </w:r>
          </w:p>
          <w:p w14:paraId="6E29820D" w14:textId="13A56FF8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общественных обсуждений или публичных слушаний по вопросам землепользования и застройки на территории муниципального округа осуществляется в соответствии с требованиями, установленными статьями 5.1, 31, 32 Градостроительного кодекса Российской Федерации, и на уровне муниципального округа регулируется решением Думы </w:t>
            </w:r>
            <w:proofErr w:type="spellStart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Переслаль</w:t>
            </w:r>
            <w:proofErr w:type="spellEnd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-Залесского муниципального округа»</w:t>
            </w:r>
          </w:p>
        </w:tc>
        <w:tc>
          <w:tcPr>
            <w:tcW w:w="4677" w:type="dxa"/>
          </w:tcPr>
          <w:p w14:paraId="2D281391" w14:textId="77777777" w:rsidR="00F408CF" w:rsidRPr="001476D1" w:rsidRDefault="00F408CF" w:rsidP="00F408CF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Статья 13. Проведение общественных обсуждений или публичных слушаний по вопросам землепользования и застройки</w:t>
            </w:r>
          </w:p>
          <w:p w14:paraId="496F1732" w14:textId="7583621C" w:rsidR="00F408CF" w:rsidRPr="001476D1" w:rsidRDefault="00F408CF" w:rsidP="00F408C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Проведение общественных обсуждений или публичных слушаний по вопросам землепользования и застройки на территории муниципального округа осуществляется в соответствии с требованиями, установленными статьями 5.1, 31, 32 Градостроительного кодекса Российской Федерации, и на уровне муниципального округа регулируется решением Думы </w:t>
            </w:r>
            <w:proofErr w:type="spellStart"/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Переслаль</w:t>
            </w:r>
            <w:proofErr w:type="spellEnd"/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-Залесского муниципального округа</w:t>
            </w:r>
          </w:p>
        </w:tc>
      </w:tr>
      <w:tr w:rsidR="0080284A" w:rsidRPr="003D2C87" w14:paraId="67172DA0" w14:textId="77777777" w:rsidTr="008C57FD">
        <w:tc>
          <w:tcPr>
            <w:tcW w:w="562" w:type="dxa"/>
          </w:tcPr>
          <w:p w14:paraId="3A3A513F" w14:textId="5B74E5F4" w:rsidR="0080284A" w:rsidRPr="001476D1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</w:p>
        </w:tc>
        <w:tc>
          <w:tcPr>
            <w:tcW w:w="4826" w:type="dxa"/>
          </w:tcPr>
          <w:p w14:paraId="110A4176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1A672A" w14:textId="77777777" w:rsidR="0080284A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Внесение изменений в Правила землепользования и застройки городского округа город Переславль-Залесский Ярославской области осуществляется в порядке, предусмотренном статьями 31 и 32 Градостроительного кодекса Российской Федерации.</w:t>
            </w:r>
          </w:p>
          <w:p w14:paraId="1A73D3F7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1D1368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C4E029" w14:textId="68975823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Основаниями для внесения изменений в Правила землепользования и застройки городского округа город Переславль-Залесский Ярославской области являются:</w:t>
            </w:r>
          </w:p>
          <w:p w14:paraId="00F3A731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      </w:r>
            <w:proofErr w:type="spellStart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приаэродромной</w:t>
            </w:r>
            <w:proofErr w:type="spellEnd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территории, которые допущены в Правилах землепользования и застройки городского округа;</w:t>
            </w:r>
          </w:p>
          <w:p w14:paraId="231C702E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DD3F4D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органами местного самоуправления городского округа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      </w:r>
          </w:p>
          <w:p w14:paraId="54D1002E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EFA623" w14:textId="36181456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органами местного самоуправления в случаях, если необходимо совершенствовать порядок регулирования землепользования и застройки на соответствующих территориях городского округа;</w:t>
            </w:r>
          </w:p>
          <w:p w14:paraId="514D51AD" w14:textId="77777777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18F0AD" w14:textId="77777777" w:rsid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4BB015" w14:textId="7100D5DA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Со дня поступления в Администрацию города Переславля-Залесского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внесение в правила землепользования и застройки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предельный параметров разрешенного строительства, реконструкции объектов капитального строительства, которым соответствует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случаем, если по результатам рассмотрения данного уведомления Администрацией города Переславля-Залесского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      </w:r>
          </w:p>
        </w:tc>
        <w:tc>
          <w:tcPr>
            <w:tcW w:w="5103" w:type="dxa"/>
          </w:tcPr>
          <w:p w14:paraId="3C6636DC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статье 14:</w:t>
            </w:r>
          </w:p>
          <w:p w14:paraId="29F2DF5E" w14:textId="77777777" w:rsidR="00F408CF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в части 1 </w:t>
            </w:r>
          </w:p>
          <w:p w14:paraId="38536007" w14:textId="11C411FD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 Ярославской области» заменить словами «муниципального округа»;</w:t>
            </w:r>
          </w:p>
          <w:p w14:paraId="70DBCDD9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22D25E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55BB44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9466F0" w14:textId="75587A38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2:</w:t>
            </w:r>
            <w:r w:rsidR="00F408CF"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 Ярославской области» заменить словами «муниципального округа»;</w:t>
            </w:r>
          </w:p>
          <w:p w14:paraId="2C3DF7E7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пункте 2 слова «городского округа» заменить словами «муниципального округа»;</w:t>
            </w:r>
          </w:p>
          <w:p w14:paraId="56704711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4E0447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AEDDB2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A11E64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12C755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334F18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B40BA6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6E4BA7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5C3647" w14:textId="562FBCE4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3:</w:t>
            </w:r>
          </w:p>
          <w:p w14:paraId="4C9B2812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пункте 3 слова «городского округа» заменить словами «муниципального округа»;</w:t>
            </w:r>
          </w:p>
          <w:p w14:paraId="35147748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8EE957" w14:textId="77777777" w:rsidR="00F408CF" w:rsidRPr="001476D1" w:rsidRDefault="00F408CF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5D120D" w14:textId="5C63D3D1" w:rsidR="0080284A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пункте 4 слова «на соответствующих территориях городского округа» заменить словами «на соответствующих территориях муниципального округа»;</w:t>
            </w:r>
          </w:p>
          <w:p w14:paraId="7CC1E917" w14:textId="77777777" w:rsidR="001476D1" w:rsidRPr="001476D1" w:rsidRDefault="001476D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276B76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AEF96E" w14:textId="2258EA76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4 слова «города Переславля-Залесского» заменить словами «муниципального округа», слова «уведомления Администрацией города Переславля-Залесского» заменить словами «уведомления Администрацией муниципального округа»;</w:t>
            </w:r>
          </w:p>
        </w:tc>
        <w:tc>
          <w:tcPr>
            <w:tcW w:w="4677" w:type="dxa"/>
          </w:tcPr>
          <w:p w14:paraId="6CC4A197" w14:textId="77777777" w:rsidR="0080284A" w:rsidRPr="001476D1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49F59F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Внесение изменений в Правила землепользования и застройки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осуществляется в порядке, предусмотренном статьями 31 и 32 Градостроительного кодекса Российской Федерации.</w:t>
            </w:r>
          </w:p>
          <w:p w14:paraId="6DF7A88C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97A069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0223EC" w14:textId="237E2458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Основаниями для внесения изменений в Правила землепользования и застройки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области являются:</w:t>
            </w:r>
          </w:p>
          <w:p w14:paraId="5D6E0B2A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      </w:r>
            <w:proofErr w:type="spellStart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приаэродромной</w:t>
            </w:r>
            <w:proofErr w:type="spellEnd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территории, которые допущены в Правилах землепользования и застройки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14:paraId="1BD9CD47" w14:textId="77777777" w:rsidR="00F408CF" w:rsidRPr="001476D1" w:rsidRDefault="00F408CF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E6341D" w14:textId="62C20621" w:rsidR="00F408CF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408CF"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рганами местного самоуправления </w:t>
            </w:r>
            <w:r w:rsidR="00F408CF"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="00F408CF"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      </w:r>
          </w:p>
          <w:p w14:paraId="48721A32" w14:textId="77777777" w:rsidR="001476D1" w:rsidRP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8B3D61" w14:textId="77777777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органами местного самоуправления в случаях, если необходимо совершенствовать порядок регулирования землепользования и застройки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соответствующих территориях 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14:paraId="705E1DEF" w14:textId="77777777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A3EF10" w14:textId="7FD5E6A6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Со дня поступления в Администрацию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внесение в правила землепользования и застройки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предельный параметров разрешенного строительства, реконструкции объектов капитального строительства, которым соответствует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случаем, если по результатам рассмотрения данного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уведомления Администрацией 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      </w:r>
          </w:p>
        </w:tc>
      </w:tr>
      <w:tr w:rsidR="0080284A" w:rsidRPr="003D2C87" w14:paraId="20D9B0BF" w14:textId="77777777" w:rsidTr="008C57FD">
        <w:tc>
          <w:tcPr>
            <w:tcW w:w="562" w:type="dxa"/>
          </w:tcPr>
          <w:p w14:paraId="66A33E3C" w14:textId="48CCEDAD" w:rsidR="0080284A" w:rsidRPr="001476D1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4826" w:type="dxa"/>
          </w:tcPr>
          <w:p w14:paraId="20EAF80D" w14:textId="77777777" w:rsidR="0080284A" w:rsidRPr="001476D1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43ACA1" w14:textId="62CB5229" w:rsidR="00A0112B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Резервирование земель допускается в установленных документацией по планировке территории зонах планируемого размещения объектов местного значения, в пределах территории, указанной в заявке Администрации города Переславля-Залесского на создание особой экономической зоны, а также в пределах иных необходимых в соответствии с федеральными законами для обеспечения муниципальных нужд территорий.</w:t>
            </w:r>
          </w:p>
          <w:p w14:paraId="2D1BCCB5" w14:textId="77777777" w:rsidR="001476D1" w:rsidRP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976CC6" w14:textId="064B2C6A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Земли для муниципальных нужд могут резервироваться на срок не более чем три года, а при резервировании земель, находящихся в муниципальной собственности и указанных в заявке Администрации города Переславля-Залесского на создание особой экономической зоны, на срок не более чем два года. Допускается резервирование земель, находящихся в муниципальной собственности и не предоставленных гражданам и юридическим лицам, для строительства и реконструкции объектов внутреннего водного транспорта, транспортно-пересадочных узлов, строительства и реконструкции автомобильных дорог местного значения и других линейных объектов муниципального значения на срок до двадцати лет.</w:t>
            </w:r>
          </w:p>
        </w:tc>
        <w:tc>
          <w:tcPr>
            <w:tcW w:w="5103" w:type="dxa"/>
          </w:tcPr>
          <w:p w14:paraId="61BDD541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статье 18:</w:t>
            </w:r>
          </w:p>
          <w:p w14:paraId="4AAB02A4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6 слова «города Переславля-Залесского» заменить словами «муниципального округа»;</w:t>
            </w:r>
          </w:p>
          <w:p w14:paraId="4B54B1BF" w14:textId="77777777" w:rsidR="00A0112B" w:rsidRPr="001476D1" w:rsidRDefault="00A0112B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9E55D7" w14:textId="77777777" w:rsidR="00A0112B" w:rsidRPr="001476D1" w:rsidRDefault="00A0112B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DC94E8" w14:textId="77777777" w:rsidR="00A0112B" w:rsidRPr="001476D1" w:rsidRDefault="00A0112B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5F6D3E" w14:textId="77777777" w:rsidR="00A0112B" w:rsidRPr="001476D1" w:rsidRDefault="00A0112B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17D62C" w14:textId="77777777" w:rsidR="00A0112B" w:rsidRPr="001476D1" w:rsidRDefault="00A0112B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ACB1E2" w14:textId="77777777" w:rsidR="00A0112B" w:rsidRPr="001476D1" w:rsidRDefault="00A0112B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34ADC4" w14:textId="0AA3EC40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7 слова «города Переславля-Залесского» заменить словами «муниципального округа»</w:t>
            </w:r>
          </w:p>
        </w:tc>
        <w:tc>
          <w:tcPr>
            <w:tcW w:w="4677" w:type="dxa"/>
          </w:tcPr>
          <w:p w14:paraId="347A16BD" w14:textId="77777777" w:rsidR="0080284A" w:rsidRPr="001476D1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8FE70F" w14:textId="77777777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Резервирование земель допускается в установленных документацией по планировке территории зонах планируемого размещения объектов местного значения, в пределах территории, указанной в заявке Администрации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на создание особой экономической зоны, а также в пределах иных необходимых в соответствии с федеральными законами для обеспечения муниципальных нужд территорий.</w:t>
            </w:r>
          </w:p>
          <w:p w14:paraId="3849C02E" w14:textId="77777777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FAF6C4" w14:textId="1E88FF1E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Земли для муниципальных нужд могут резервироваться на срок не более чем три года, а при резервировании земель, находящихся в муниципальной собственности и указанных в заявке Администрации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на создание особой экономической зоны, на срок не более чем два года. Допускается резервирование земель, находящихся в муниципальной собственности и не предоставленных гражданам и юридическим лицам, для строительства и реконструкции объектов внутреннего водного транспорта, транспортно-пересадочных узлов, строительства и реконструкции автомобильных дорог местного значения и других линейных объектов муниципального значения на срок до двадцати лет.</w:t>
            </w:r>
          </w:p>
        </w:tc>
      </w:tr>
      <w:tr w:rsidR="0080284A" w:rsidRPr="003D2C87" w14:paraId="0AC37720" w14:textId="77777777" w:rsidTr="008C57FD">
        <w:tc>
          <w:tcPr>
            <w:tcW w:w="562" w:type="dxa"/>
          </w:tcPr>
          <w:p w14:paraId="47ADA094" w14:textId="7E276FA3" w:rsidR="0080284A" w:rsidRPr="001476D1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4826" w:type="dxa"/>
          </w:tcPr>
          <w:p w14:paraId="6674F58F" w14:textId="77777777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2293F9" w14:textId="5E4BA204" w:rsidR="0080284A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На территории городского округа город Переславль-Залесский Ярославской области осуществляется государственный земельный надзор, муниципальный земельный контроль и общественный земельный контроль за использованием земель.</w:t>
            </w:r>
          </w:p>
          <w:p w14:paraId="16936ABE" w14:textId="77777777" w:rsidR="001476D1" w:rsidRPr="001476D1" w:rsidRDefault="001476D1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F63876" w14:textId="50F513E1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Муниципальный земельный контроль осуществляется в соответствии с законодательством Российской Федерации и в порядке, установленном муниципальными правовыми актами органов местного самоуправления городского округа город Переславль-Залесский Ярославской области.</w:t>
            </w:r>
          </w:p>
        </w:tc>
        <w:tc>
          <w:tcPr>
            <w:tcW w:w="5103" w:type="dxa"/>
          </w:tcPr>
          <w:p w14:paraId="138AA166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статье 19:</w:t>
            </w:r>
          </w:p>
          <w:p w14:paraId="485E770F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1 слова «городского округа город Переславль-Залесский Ярославской области» заменить словами «муниципального округа»;</w:t>
            </w:r>
          </w:p>
          <w:p w14:paraId="4AA94CBD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9A2ACB" w14:textId="77777777" w:rsidR="001476D1" w:rsidRDefault="001476D1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59D5C5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E0F9E3" w14:textId="2B5274DC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3 слова «городского округа город Переславль-Залесский Ярославской области» заменить словами «муниципального округа»</w:t>
            </w:r>
          </w:p>
        </w:tc>
        <w:tc>
          <w:tcPr>
            <w:tcW w:w="4677" w:type="dxa"/>
          </w:tcPr>
          <w:p w14:paraId="2730ED44" w14:textId="77777777" w:rsidR="0080284A" w:rsidRPr="001476D1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7C46A1" w14:textId="77777777" w:rsidR="00A0112B" w:rsidRPr="001476D1" w:rsidRDefault="00A0112B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На территории </w:t>
            </w:r>
            <w:r w:rsidR="005D08BC"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осуществляется государственный земельный надзор, муниципальный земельный контроль и общественный земельный контроль за использованием земель.</w:t>
            </w:r>
          </w:p>
          <w:p w14:paraId="6C47F0D9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DF260D" w14:textId="246875C1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Муниципальный земельный контроль осуществляется в соответствии с законодательством Российской Федерации и в порядке, установленном муниципальными правовыми актами органов местного самоуправления муниципального округа.</w:t>
            </w:r>
          </w:p>
        </w:tc>
      </w:tr>
      <w:tr w:rsidR="0080284A" w:rsidRPr="003D2C87" w14:paraId="67058019" w14:textId="77777777" w:rsidTr="008C57FD">
        <w:tc>
          <w:tcPr>
            <w:tcW w:w="562" w:type="dxa"/>
          </w:tcPr>
          <w:p w14:paraId="64F0B4EA" w14:textId="7D967F9A" w:rsidR="0080284A" w:rsidRPr="001476D1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4826" w:type="dxa"/>
          </w:tcPr>
          <w:p w14:paraId="52FD302C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69EC7D" w14:textId="77777777" w:rsidR="0080284A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общественных обсуждениях или публичных слушаниях. Порядок организации и проведения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определяется Градостроительным кодексом Российской Федерации, 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Переславль-Залесский, утверждаемым решением Переславль-</w:t>
            </w:r>
            <w:proofErr w:type="spellStart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Залесской</w:t>
            </w:r>
            <w:proofErr w:type="spellEnd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Думы.</w:t>
            </w:r>
          </w:p>
          <w:p w14:paraId="36E2CC9C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096074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2BF4DE" w14:textId="77777777" w:rsidR="00C93249" w:rsidRDefault="00C93249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82B2FB" w14:textId="5864916D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разрешённого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городского округа города Переславля-Залесского.</w:t>
            </w:r>
          </w:p>
          <w:p w14:paraId="1FE45724" w14:textId="77777777" w:rsidR="00704494" w:rsidRDefault="00704494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542728" w14:textId="15EFCCCF" w:rsidR="005D08BC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Глава города Переславля-Залесского в течение семи дней со дня поступления, указанных в части 5 настоящей статьи рекомендаций, принимает решение о предоставлении разрешения на отклонение от предельных параметров разрешённого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      </w:r>
          </w:p>
          <w:p w14:paraId="2B90D4AD" w14:textId="77777777" w:rsidR="00704494" w:rsidRPr="001476D1" w:rsidRDefault="00704494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595868" w14:textId="7F1F6EBA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Со дня поступления в Администрацию города Переславля-Залесского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Администрацией города Переславля-Залесского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      </w:r>
          </w:p>
        </w:tc>
        <w:tc>
          <w:tcPr>
            <w:tcW w:w="5103" w:type="dxa"/>
          </w:tcPr>
          <w:p w14:paraId="3F68035E" w14:textId="77777777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статье 25:</w:t>
            </w:r>
          </w:p>
          <w:p w14:paraId="1455F5D5" w14:textId="33D86101" w:rsidR="0080284A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4 слова «Положением об организации и проведении общественных обсуждений или публичных слушаний по вопросам градостроительной деятельности  на территории городского округа город Переславль-Залесский, утверждаемым решением Переславль-</w:t>
            </w:r>
            <w:proofErr w:type="spellStart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Залесской</w:t>
            </w:r>
            <w:proofErr w:type="spellEnd"/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городской Думы» заменить словами «нормативно правовым актом, регулирующим Порядок организации и проведения общественных обсуждений или публичных слушаний по вопросам градостроительной деятельности  на территории муниципального округа, утверждаемым решением Думы Переславль-Залесского муниципального округа»; </w:t>
            </w:r>
          </w:p>
          <w:p w14:paraId="0F0E3CE8" w14:textId="77777777" w:rsidR="00704494" w:rsidRPr="001476D1" w:rsidRDefault="00704494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F1DAAB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402D57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FCF656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D85022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8C5B99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8996A2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C4A733" w14:textId="5EA2EDCC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5 слова «городского округа города Переславля-Залесского» заменить словами «муниципального округа»;</w:t>
            </w:r>
          </w:p>
          <w:p w14:paraId="45745727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5AFA6F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047A10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4742E7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B16B58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988198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3E292A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A69894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4F198E" w14:textId="77BE2BE3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6 слова «города Переславля-Залесского» заменить словами «муниципального округа»;</w:t>
            </w:r>
          </w:p>
          <w:p w14:paraId="3214416E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7B8082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2FAC0E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A683BF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32FADF" w14:textId="77777777" w:rsidR="005D08BC" w:rsidRPr="001476D1" w:rsidRDefault="005D08BC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62F530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A12C0D" w14:textId="73383C01" w:rsidR="0080284A" w:rsidRPr="001476D1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в части 9 слова «города Переславля-Залесского» заменить словами «муниципального округа», слова «Администрацией города Переславля-Залесского»» заменить словами «Администрацией муниципального округа»</w:t>
            </w:r>
          </w:p>
        </w:tc>
        <w:tc>
          <w:tcPr>
            <w:tcW w:w="4677" w:type="dxa"/>
          </w:tcPr>
          <w:p w14:paraId="3ADB1AB4" w14:textId="77777777" w:rsidR="0080284A" w:rsidRPr="001476D1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46FAEE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общественных обсуждениях или публичных слушаниях. Порядок организации и проведения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определяется Градостроительным кодексом Российской Федерации,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нормативно правовым актом, регулирующим Порядок организации и проведения общественных обсуждений или публичных слушаний по вопросам градостроительной деятельности  на территории муниципального округа, утверждаемым решением Думы Переславль-Залесского муниципального округа.</w:t>
            </w:r>
          </w:p>
          <w:p w14:paraId="7BC777C2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9095A4E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разрешённого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Главе 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7CB23296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0672FC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Глава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в течение семи дней со дня поступления, указанных в части 5 настоящей статьи рекомендаций, принимает решение о предоставлении разрешения на отклонение от предельных параметров разрешённого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      </w:r>
          </w:p>
          <w:p w14:paraId="3B994E92" w14:textId="77777777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123D740" w14:textId="06DCA24B" w:rsidR="005D08BC" w:rsidRPr="001476D1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Со дня поступления в Администрацию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      </w:r>
            <w:r w:rsidRPr="001476D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Администрацией муниципального округа</w:t>
            </w:r>
            <w:r w:rsidRPr="001476D1">
              <w:rPr>
                <w:rFonts w:ascii="Times New Roman" w:hAnsi="Times New Roman" w:cs="Times New Roman"/>
                <w:sz w:val="16"/>
                <w:szCs w:val="16"/>
              </w:rPr>
              <w:t xml:space="preserve">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      </w:r>
          </w:p>
        </w:tc>
      </w:tr>
      <w:tr w:rsidR="0080284A" w:rsidRPr="003D2C87" w14:paraId="12DE97D8" w14:textId="77777777" w:rsidTr="008C57FD">
        <w:tc>
          <w:tcPr>
            <w:tcW w:w="562" w:type="dxa"/>
          </w:tcPr>
          <w:p w14:paraId="1F17B945" w14:textId="49746597" w:rsidR="0080284A" w:rsidRPr="00704494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4826" w:type="dxa"/>
          </w:tcPr>
          <w:p w14:paraId="539AB87F" w14:textId="77777777" w:rsidR="005D08BC" w:rsidRPr="00704494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B800D5" w14:textId="22F5BB80" w:rsidR="0080284A" w:rsidRPr="00704494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результате градостроительного зонирования территория городского округа поделена на территориальные зоны, отображенные на карте градостроительного зонирования:</w:t>
            </w:r>
          </w:p>
          <w:p w14:paraId="4826DA31" w14:textId="77777777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2B4DC7" w14:textId="23AD72FE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границам городского округа город Переславль-Залесский</w:t>
            </w:r>
          </w:p>
        </w:tc>
        <w:tc>
          <w:tcPr>
            <w:tcW w:w="5103" w:type="dxa"/>
          </w:tcPr>
          <w:p w14:paraId="598E559F" w14:textId="77777777" w:rsidR="0080284A" w:rsidRPr="00704494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статье 28:</w:t>
            </w:r>
          </w:p>
          <w:p w14:paraId="4477A5C1" w14:textId="5CEB3B8C" w:rsidR="0080284A" w:rsidRPr="00704494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абзаце первом слова «территория городского округа» заменить словами «территория муниципального округа»;</w:t>
            </w:r>
          </w:p>
          <w:p w14:paraId="4758565B" w14:textId="77777777" w:rsidR="00813DDD" w:rsidRPr="00704494" w:rsidRDefault="00813DD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6F47A3" w14:textId="77777777" w:rsidR="00C93249" w:rsidRDefault="00C93249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53B098" w14:textId="226511F9" w:rsidR="0080284A" w:rsidRPr="00704494" w:rsidRDefault="0080284A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абзаце тринадцатом слова «границам городского округа город Переславль-Залесский» заменить словами «границам  муниципального округа»</w:t>
            </w:r>
          </w:p>
        </w:tc>
        <w:tc>
          <w:tcPr>
            <w:tcW w:w="4677" w:type="dxa"/>
          </w:tcPr>
          <w:p w14:paraId="5928EA5A" w14:textId="77777777" w:rsidR="0080284A" w:rsidRPr="00704494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65710E" w14:textId="158D6897" w:rsidR="005D08BC" w:rsidRPr="00704494" w:rsidRDefault="005D08BC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 xml:space="preserve">В результате градостроительного зонирования </w:t>
            </w:r>
            <w:r w:rsidR="00813DDD" w:rsidRPr="007044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территория муниципального округа</w:t>
            </w:r>
            <w:r w:rsidR="00813DDD" w:rsidRPr="007044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поделена на территориальные зоны, отображенные на карте градостроительного зонирования:</w:t>
            </w:r>
          </w:p>
          <w:p w14:paraId="6CF213B6" w14:textId="77777777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AAA73D" w14:textId="3FE8B16B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границам  муниципального округа</w:t>
            </w:r>
          </w:p>
        </w:tc>
      </w:tr>
      <w:tr w:rsidR="0080284A" w:rsidRPr="003D2C87" w14:paraId="0711C520" w14:textId="77777777" w:rsidTr="008C57FD">
        <w:tc>
          <w:tcPr>
            <w:tcW w:w="562" w:type="dxa"/>
          </w:tcPr>
          <w:p w14:paraId="5D6B0503" w14:textId="3082C431" w:rsidR="0080284A" w:rsidRPr="00704494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4826" w:type="dxa"/>
          </w:tcPr>
          <w:p w14:paraId="6DAC1F6D" w14:textId="36FFC5C6" w:rsidR="0080284A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результате градостроительного анализа территории городского округа город Переславль-Залесский Ярославской области, определены зоны с особыми условиями использования территории и отображены на картах (приложения № 11 - № 19 к Правилам).</w:t>
            </w:r>
          </w:p>
        </w:tc>
        <w:tc>
          <w:tcPr>
            <w:tcW w:w="5103" w:type="dxa"/>
          </w:tcPr>
          <w:p w14:paraId="7F3E828B" w14:textId="25860787" w:rsidR="0080284A" w:rsidRPr="00704494" w:rsidRDefault="001F4CDD" w:rsidP="0080284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абзаце первом статьи 29 слова «городского округа город Переславль-Залесский Ярославской области» заменить словами «муниципального округа»</w:t>
            </w:r>
          </w:p>
        </w:tc>
        <w:tc>
          <w:tcPr>
            <w:tcW w:w="4677" w:type="dxa"/>
          </w:tcPr>
          <w:p w14:paraId="1C2308B5" w14:textId="2C5C27A3" w:rsidR="0080284A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 xml:space="preserve">В результате градостроительного анализа территории </w:t>
            </w:r>
            <w:r w:rsidRPr="007044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, определены зоны с особыми условиями использования территории и отображены на картах (приложения № 11 - № 19 к Правилам).</w:t>
            </w:r>
          </w:p>
        </w:tc>
      </w:tr>
      <w:tr w:rsidR="0080284A" w:rsidRPr="003D2C87" w14:paraId="49D034D5" w14:textId="77777777" w:rsidTr="008C57FD">
        <w:tc>
          <w:tcPr>
            <w:tcW w:w="562" w:type="dxa"/>
          </w:tcPr>
          <w:p w14:paraId="001A1E48" w14:textId="4C4C8B54" w:rsidR="0080284A" w:rsidRPr="00704494" w:rsidRDefault="00A70881" w:rsidP="00D750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4826" w:type="dxa"/>
          </w:tcPr>
          <w:p w14:paraId="5E354DA7" w14:textId="77777777" w:rsidR="0080284A" w:rsidRPr="00704494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5FFBCC" w14:textId="77777777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Особо охраняемые природные территории (ООПТ) в границах территории городского округа город Переславль-Залесский Ярославской области</w:t>
            </w:r>
          </w:p>
          <w:p w14:paraId="51C6A1FE" w14:textId="77777777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08558D" w14:textId="2FD697D1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На территории городского округа расположена 21 особо охраняемая природная территория, из них: 1 федерального значения - национальный парк «</w:t>
            </w:r>
            <w:proofErr w:type="spellStart"/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Плещеево</w:t>
            </w:r>
            <w:proofErr w:type="spellEnd"/>
            <w:r w:rsidRPr="00704494">
              <w:rPr>
                <w:rFonts w:ascii="Times New Roman" w:hAnsi="Times New Roman" w:cs="Times New Roman"/>
                <w:sz w:val="16"/>
                <w:szCs w:val="16"/>
              </w:rPr>
              <w:t xml:space="preserve"> озеро» и 20 регионального значения (2 государственных природных заказника и 18 памятников природы).</w:t>
            </w:r>
          </w:p>
        </w:tc>
        <w:tc>
          <w:tcPr>
            <w:tcW w:w="5103" w:type="dxa"/>
          </w:tcPr>
          <w:p w14:paraId="643D0D80" w14:textId="77777777" w:rsidR="001F4CDD" w:rsidRPr="00704494" w:rsidRDefault="001F4CDD" w:rsidP="001F4C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статье 30:</w:t>
            </w:r>
          </w:p>
          <w:p w14:paraId="153BE24F" w14:textId="77777777" w:rsidR="001F4CDD" w:rsidRPr="00704494" w:rsidRDefault="001F4CDD" w:rsidP="001F4C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наименовании слова «городского округа город Переславль-Залесский Ярославской области» заменить словами «муниципального округа»;</w:t>
            </w:r>
          </w:p>
          <w:p w14:paraId="05A241B6" w14:textId="77777777" w:rsidR="00704494" w:rsidRDefault="00704494" w:rsidP="001F4C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EAC065" w14:textId="77777777" w:rsidR="00C93249" w:rsidRDefault="00C93249" w:rsidP="001F4C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C6A7D7" w14:textId="3A1C0B50" w:rsidR="0080284A" w:rsidRPr="00704494" w:rsidRDefault="001F4CDD" w:rsidP="001F4C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в абзаце первом слова «На территории городского округа» заменить словами «На территории муниципального округа»</w:t>
            </w:r>
          </w:p>
        </w:tc>
        <w:tc>
          <w:tcPr>
            <w:tcW w:w="4677" w:type="dxa"/>
          </w:tcPr>
          <w:p w14:paraId="3E561C8C" w14:textId="77777777" w:rsidR="0080284A" w:rsidRPr="00704494" w:rsidRDefault="0080284A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BDDF56" w14:textId="77777777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 xml:space="preserve">Особо охраняемые природные территории (ООПТ) в границах территории </w:t>
            </w:r>
            <w:r w:rsidRPr="007044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муниципального округа</w:t>
            </w:r>
          </w:p>
          <w:p w14:paraId="2BE6DA89" w14:textId="77777777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5FD8EF0" w14:textId="77777777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F21ABFE" w14:textId="0786F855" w:rsidR="00813DDD" w:rsidRPr="00704494" w:rsidRDefault="00813DDD" w:rsidP="00D7500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7044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территории муниципального округа</w:t>
            </w:r>
            <w:r w:rsidRPr="00704494">
              <w:rPr>
                <w:rFonts w:ascii="Times New Roman" w:hAnsi="Times New Roman" w:cs="Times New Roman"/>
                <w:sz w:val="16"/>
                <w:szCs w:val="16"/>
              </w:rPr>
              <w:t xml:space="preserve"> расположена 21 особо охраняемая природная территория, из них: 1 федерального значения - национальный парк «</w:t>
            </w:r>
            <w:proofErr w:type="spellStart"/>
            <w:r w:rsidRPr="00704494">
              <w:rPr>
                <w:rFonts w:ascii="Times New Roman" w:hAnsi="Times New Roman" w:cs="Times New Roman"/>
                <w:sz w:val="16"/>
                <w:szCs w:val="16"/>
              </w:rPr>
              <w:t>Плещеево</w:t>
            </w:r>
            <w:proofErr w:type="spellEnd"/>
            <w:r w:rsidRPr="00704494">
              <w:rPr>
                <w:rFonts w:ascii="Times New Roman" w:hAnsi="Times New Roman" w:cs="Times New Roman"/>
                <w:sz w:val="16"/>
                <w:szCs w:val="16"/>
              </w:rPr>
              <w:t xml:space="preserve"> озеро» и 20 регионального значения (2 государственных природных заказника и 18 памятников природы).</w:t>
            </w:r>
          </w:p>
        </w:tc>
      </w:tr>
      <w:tr w:rsidR="00532E87" w:rsidRPr="003D2C87" w14:paraId="0D22E7F0" w14:textId="77777777" w:rsidTr="008C57FD">
        <w:tc>
          <w:tcPr>
            <w:tcW w:w="562" w:type="dxa"/>
          </w:tcPr>
          <w:p w14:paraId="176273D1" w14:textId="5D4603FF" w:rsidR="00532E87" w:rsidRPr="00704494" w:rsidRDefault="00EA1124" w:rsidP="00532E8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4826" w:type="dxa"/>
          </w:tcPr>
          <w:p w14:paraId="30027E32" w14:textId="77777777" w:rsidR="00532E87" w:rsidRPr="003A0C75" w:rsidRDefault="00532E87" w:rsidP="00532E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4014724" w14:textId="77777777" w:rsidR="008C57FD" w:rsidRDefault="008C57FD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05748C2" w14:textId="77777777" w:rsidR="008C57FD" w:rsidRDefault="008C57FD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DA6C922" w14:textId="77777777" w:rsidR="008C57FD" w:rsidRDefault="008C57FD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DA9CFC8" w14:textId="77777777" w:rsidR="008C57FD" w:rsidRDefault="008C57FD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CDB7801" w14:textId="77777777" w:rsidR="008C57FD" w:rsidRDefault="008C57FD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7E961933" w14:textId="77777777" w:rsidR="008C57FD" w:rsidRPr="008C57FD" w:rsidRDefault="008C57FD" w:rsidP="008C57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57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</w:p>
          <w:tbl>
            <w:tblPr>
              <w:tblStyle w:val="a3"/>
              <w:tblW w:w="4892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1418"/>
              <w:gridCol w:w="283"/>
              <w:gridCol w:w="851"/>
              <w:gridCol w:w="425"/>
              <w:gridCol w:w="851"/>
              <w:gridCol w:w="425"/>
            </w:tblGrid>
            <w:tr w:rsidR="008C57FD" w:rsidRPr="008C57FD" w14:paraId="57F5D153" w14:textId="77777777" w:rsidTr="002502DD">
              <w:tc>
                <w:tcPr>
                  <w:tcW w:w="639" w:type="dxa"/>
                </w:tcPr>
                <w:p w14:paraId="5F51BFA6" w14:textId="77777777" w:rsidR="008C57FD" w:rsidRPr="008C57FD" w:rsidRDefault="008C57FD" w:rsidP="008C57FD">
                  <w:pPr>
                    <w:pStyle w:val="ConsPlusNormal"/>
                    <w:ind w:left="-36" w:right="-11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</w:t>
                  </w:r>
                </w:p>
                <w:p w14:paraId="5E322289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Код 4.9.2</w:t>
                  </w:r>
                </w:p>
                <w:p w14:paraId="4463DCCD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14:paraId="461A880D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Размещение стоянок (парковок) легковых автомобилей и других </w:t>
                  </w:r>
                  <w:proofErr w:type="spellStart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      </w:r>
                </w:p>
              </w:tc>
              <w:tc>
                <w:tcPr>
                  <w:tcW w:w="283" w:type="dxa"/>
                </w:tcPr>
                <w:p w14:paraId="02E243ED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D548F79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010ED86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47512FB" w14:textId="77777777" w:rsidR="008C57FD" w:rsidRPr="008C57FD" w:rsidRDefault="008C57FD" w:rsidP="008C57FD">
                  <w:pPr>
                    <w:pStyle w:val="ConsPlusNormal"/>
                    <w:ind w:left="-104" w:right="-104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100 </w:t>
                  </w:r>
                </w:p>
              </w:tc>
              <w:tc>
                <w:tcPr>
                  <w:tcW w:w="851" w:type="dxa"/>
                </w:tcPr>
                <w:p w14:paraId="2A661734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994EE93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1913838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B26ACBC" w14:textId="77777777" w:rsidR="008C57FD" w:rsidRPr="008C57FD" w:rsidRDefault="008C57FD" w:rsidP="008C57FD">
                  <w:pPr>
                    <w:pStyle w:val="ConsPlusNormal"/>
                    <w:ind w:right="-107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  <w:tc>
                <w:tcPr>
                  <w:tcW w:w="425" w:type="dxa"/>
                </w:tcPr>
                <w:p w14:paraId="25BD93D2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4DCABDD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0BA2F8D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11BF0E37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0/0 </w:t>
                  </w:r>
                </w:p>
              </w:tc>
              <w:tc>
                <w:tcPr>
                  <w:tcW w:w="851" w:type="dxa"/>
                </w:tcPr>
                <w:p w14:paraId="69910D39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CB53B37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7060F0B" w14:textId="77777777" w:rsidR="008C57FD" w:rsidRDefault="008C57FD" w:rsidP="008C57F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338E8A6" w14:textId="117094B8" w:rsidR="008C57FD" w:rsidRPr="008C57FD" w:rsidRDefault="008C57FD" w:rsidP="008C57F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14:paraId="4941FF5F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03EEBBE7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8AB3EF8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C9B96D2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 </w:t>
                  </w:r>
                </w:p>
              </w:tc>
            </w:tr>
          </w:tbl>
          <w:p w14:paraId="77EEA732" w14:textId="4028A6EB" w:rsidR="008C57FD" w:rsidRDefault="004308BD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».</w:t>
            </w:r>
          </w:p>
          <w:p w14:paraId="6AB00F51" w14:textId="022677C5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A0C7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Ж-1.1 – Зона застройки индивидуальными жилыми домами в границах сельских населенных пунктов</w:t>
            </w:r>
          </w:p>
          <w:p w14:paraId="7F487761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A18C617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37431F4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BAD300F" w14:textId="77777777" w:rsidR="00532E87" w:rsidRPr="003A0C75" w:rsidRDefault="00532E87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E19A829" w14:textId="77777777" w:rsidR="00532E87" w:rsidRPr="003A0C75" w:rsidRDefault="00532E87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954F845" w14:textId="77777777" w:rsidR="00532E87" w:rsidRPr="003A0C75" w:rsidRDefault="00532E87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0CAA8F1" w14:textId="77777777" w:rsidR="004308BD" w:rsidRDefault="004308B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4CDBB8FA" w14:textId="77777777" w:rsidR="004308BD" w:rsidRPr="008C57FD" w:rsidRDefault="004308BD" w:rsidP="004308B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57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</w:p>
          <w:tbl>
            <w:tblPr>
              <w:tblStyle w:val="a3"/>
              <w:tblW w:w="4757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1418"/>
              <w:gridCol w:w="283"/>
              <w:gridCol w:w="851"/>
              <w:gridCol w:w="425"/>
              <w:gridCol w:w="851"/>
              <w:gridCol w:w="290"/>
            </w:tblGrid>
            <w:tr w:rsidR="004308BD" w:rsidRPr="008C57FD" w14:paraId="0F2C8BF6" w14:textId="77777777" w:rsidTr="004308BD">
              <w:tc>
                <w:tcPr>
                  <w:tcW w:w="639" w:type="dxa"/>
                </w:tcPr>
                <w:p w14:paraId="24543314" w14:textId="77777777" w:rsidR="004308BD" w:rsidRPr="008C57FD" w:rsidRDefault="004308BD" w:rsidP="004308BD">
                  <w:pPr>
                    <w:pStyle w:val="ConsPlusNormal"/>
                    <w:ind w:left="-36" w:right="-11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</w:t>
                  </w:r>
                </w:p>
                <w:p w14:paraId="4D383B1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Код 4.9.2</w:t>
                  </w:r>
                </w:p>
                <w:p w14:paraId="013FBD5F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14:paraId="05509B1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Размещение стоянок (парковок) легковых автомобилей и других </w:t>
                  </w:r>
                  <w:proofErr w:type="spellStart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      </w:r>
                </w:p>
              </w:tc>
              <w:tc>
                <w:tcPr>
                  <w:tcW w:w="283" w:type="dxa"/>
                </w:tcPr>
                <w:p w14:paraId="005A6FF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88614F5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ADEB461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0CBAB493" w14:textId="77777777" w:rsidR="004308BD" w:rsidRPr="008C57FD" w:rsidRDefault="004308BD" w:rsidP="004308BD">
                  <w:pPr>
                    <w:pStyle w:val="ConsPlusNormal"/>
                    <w:ind w:left="-104" w:right="-104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100 </w:t>
                  </w:r>
                </w:p>
              </w:tc>
              <w:tc>
                <w:tcPr>
                  <w:tcW w:w="851" w:type="dxa"/>
                </w:tcPr>
                <w:p w14:paraId="71AE1BE1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F707495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8355D0E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123FD5A1" w14:textId="77777777" w:rsidR="004308BD" w:rsidRPr="008C57FD" w:rsidRDefault="004308BD" w:rsidP="004308BD">
                  <w:pPr>
                    <w:pStyle w:val="ConsPlusNormal"/>
                    <w:ind w:right="-107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  <w:tc>
                <w:tcPr>
                  <w:tcW w:w="425" w:type="dxa"/>
                </w:tcPr>
                <w:p w14:paraId="35F33869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EC7F374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7D384C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899A5C1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0/0 </w:t>
                  </w:r>
                </w:p>
              </w:tc>
              <w:tc>
                <w:tcPr>
                  <w:tcW w:w="851" w:type="dxa"/>
                </w:tcPr>
                <w:p w14:paraId="7978A052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3AB675F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01A96B7A" w14:textId="77777777" w:rsidR="004308BD" w:rsidRDefault="004308BD" w:rsidP="004308B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B8CD121" w14:textId="77777777" w:rsidR="004308BD" w:rsidRPr="008C57FD" w:rsidRDefault="004308BD" w:rsidP="004308B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90" w:type="dxa"/>
                </w:tcPr>
                <w:p w14:paraId="443FC67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DADA29D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94443A3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AE3C5EA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 </w:t>
                  </w:r>
                </w:p>
              </w:tc>
            </w:tr>
          </w:tbl>
          <w:p w14:paraId="25005926" w14:textId="7CE75FC2" w:rsidR="004308BD" w:rsidRDefault="006063E0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63E0">
              <w:rPr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».</w:t>
            </w:r>
          </w:p>
          <w:p w14:paraId="66179BC7" w14:textId="77777777" w:rsidR="004308BD" w:rsidRDefault="004308B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AA35384" w14:textId="77777777" w:rsidR="006063E0" w:rsidRDefault="006063E0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E8ACABA" w14:textId="77777777" w:rsidR="006063E0" w:rsidRDefault="006063E0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9731F9B" w14:textId="77777777" w:rsidR="006063E0" w:rsidRDefault="006063E0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BC2861A" w14:textId="77777777" w:rsidR="006063E0" w:rsidRDefault="006063E0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4EBDCD96" w14:textId="409052BA" w:rsidR="00532E87" w:rsidRPr="003A0C75" w:rsidRDefault="00532E87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A0C75">
              <w:rPr>
                <w:color w:val="000000" w:themeColor="text1"/>
                <w:sz w:val="16"/>
                <w:szCs w:val="16"/>
              </w:rPr>
              <w:t>Условно разрешенные виды использования</w:t>
            </w:r>
          </w:p>
          <w:tbl>
            <w:tblPr>
              <w:tblStyle w:val="a3"/>
              <w:tblW w:w="4479" w:type="dxa"/>
              <w:tblLayout w:type="fixed"/>
              <w:tblLook w:val="04A0" w:firstRow="1" w:lastRow="0" w:firstColumn="1" w:lastColumn="0" w:noHBand="0" w:noVBand="1"/>
            </w:tblPr>
            <w:tblGrid>
              <w:gridCol w:w="641"/>
              <w:gridCol w:w="861"/>
              <w:gridCol w:w="567"/>
              <w:gridCol w:w="567"/>
              <w:gridCol w:w="567"/>
              <w:gridCol w:w="709"/>
              <w:gridCol w:w="567"/>
            </w:tblGrid>
            <w:tr w:rsidR="00532E87" w:rsidRPr="003A0C75" w14:paraId="7A17D1A6" w14:textId="77777777" w:rsidTr="00B669DD">
              <w:trPr>
                <w:trHeight w:val="867"/>
              </w:trPr>
              <w:tc>
                <w:tcPr>
                  <w:tcW w:w="641" w:type="dxa"/>
                  <w:vMerge w:val="restart"/>
                </w:tcPr>
                <w:p w14:paraId="6284C62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и код (числовое обозначение) вида разрешенного использования земельного участка</w:t>
                  </w:r>
                </w:p>
              </w:tc>
              <w:tc>
                <w:tcPr>
                  <w:tcW w:w="861" w:type="dxa"/>
                  <w:vMerge w:val="restart"/>
                </w:tcPr>
                <w:p w14:paraId="1AB213F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вида разрешенного использования объекта капитального строительства</w:t>
                  </w:r>
                </w:p>
              </w:tc>
              <w:tc>
                <w:tcPr>
                  <w:tcW w:w="1134" w:type="dxa"/>
                  <w:gridSpan w:val="2"/>
                </w:tcPr>
                <w:p w14:paraId="3CB4D01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Предельные размеры земельных участков (</w:t>
                  </w:r>
                  <w:proofErr w:type="spellStart"/>
                  <w:proofErr w:type="gram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кв.м</w:t>
                  </w:r>
                  <w:proofErr w:type="spellEnd"/>
                  <w:proofErr w:type="gram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)</w:t>
                  </w:r>
                </w:p>
                <w:p w14:paraId="7FA092C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14:paraId="4E2C60A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Предельное количество надземных этажей / предельная высота (кол-во этажей/м) </w:t>
                  </w:r>
                </w:p>
              </w:tc>
              <w:tc>
                <w:tcPr>
                  <w:tcW w:w="709" w:type="dxa"/>
                  <w:vMerge w:val="restart"/>
                </w:tcPr>
                <w:p w14:paraId="178561C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Максимальный процент застройки в зависимости от этажности (высоты) объекта капитального строительства</w:t>
                  </w:r>
                </w:p>
              </w:tc>
              <w:tc>
                <w:tcPr>
                  <w:tcW w:w="567" w:type="dxa"/>
                  <w:vMerge w:val="restart"/>
                </w:tcPr>
                <w:p w14:paraId="7303F696" w14:textId="77777777" w:rsidR="00532E87" w:rsidRPr="003A0C75" w:rsidRDefault="00532E87" w:rsidP="00532E87">
                  <w:pPr>
                    <w:ind w:right="-25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Минимальные отступы от границ земельного участка в целях определения места допустимого размещения объекта (м)</w:t>
                  </w:r>
                </w:p>
              </w:tc>
            </w:tr>
            <w:tr w:rsidR="00532E87" w:rsidRPr="003A0C75" w14:paraId="770FE6D5" w14:textId="77777777" w:rsidTr="00B669DD">
              <w:tc>
                <w:tcPr>
                  <w:tcW w:w="641" w:type="dxa"/>
                  <w:vMerge/>
                </w:tcPr>
                <w:p w14:paraId="7ED2C29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861" w:type="dxa"/>
                  <w:vMerge/>
                </w:tcPr>
                <w:p w14:paraId="767F18D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</w:tcPr>
                <w:p w14:paraId="04E95DD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7C25B6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63829E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min</w:t>
                  </w:r>
                </w:p>
              </w:tc>
              <w:tc>
                <w:tcPr>
                  <w:tcW w:w="567" w:type="dxa"/>
                </w:tcPr>
                <w:p w14:paraId="73AD177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526A8DD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5CD162E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max</w:t>
                  </w:r>
                </w:p>
              </w:tc>
              <w:tc>
                <w:tcPr>
                  <w:tcW w:w="567" w:type="dxa"/>
                  <w:vMerge/>
                </w:tcPr>
                <w:p w14:paraId="67CB146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74DB666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1FF437D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2E87" w:rsidRPr="003A0C75" w14:paraId="4809BED3" w14:textId="77777777" w:rsidTr="00B669DD">
              <w:tc>
                <w:tcPr>
                  <w:tcW w:w="641" w:type="dxa"/>
                </w:tcPr>
                <w:p w14:paraId="38177982" w14:textId="77777777" w:rsidR="00532E87" w:rsidRPr="003A0C75" w:rsidRDefault="00532E87" w:rsidP="00532E87">
                  <w:pPr>
                    <w:pStyle w:val="a4"/>
                    <w:jc w:val="both"/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  <w:t>Малоэтажная многоквартирная жилая застройка</w:t>
                  </w:r>
                </w:p>
                <w:p w14:paraId="779D3B14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2.1.1</w:t>
                  </w:r>
                </w:p>
              </w:tc>
              <w:tc>
                <w:tcPr>
                  <w:tcW w:w="861" w:type="dxa"/>
                </w:tcPr>
                <w:p w14:paraId="65F059B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Малоэтажный многоквартирный жилой дом; малоэтажный многоквартирный жилой дом, в том числе со встроенными, пристроенными,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втроенно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-пристроенными объектами обслуживания</w:t>
                  </w:r>
                </w:p>
              </w:tc>
              <w:tc>
                <w:tcPr>
                  <w:tcW w:w="567" w:type="dxa"/>
                </w:tcPr>
                <w:p w14:paraId="50AE873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2870D1F" w14:textId="77777777" w:rsidR="00532E87" w:rsidRPr="003A0C75" w:rsidRDefault="00532E87" w:rsidP="00532E87">
                  <w:pPr>
                    <w:ind w:left="-244" w:right="-114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20F2F90" w14:textId="77777777" w:rsidR="00532E87" w:rsidRPr="003A0C75" w:rsidRDefault="00532E87" w:rsidP="00532E87">
                  <w:pPr>
                    <w:ind w:left="-103" w:right="-114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2 000</w:t>
                  </w:r>
                </w:p>
              </w:tc>
              <w:tc>
                <w:tcPr>
                  <w:tcW w:w="567" w:type="dxa"/>
                </w:tcPr>
                <w:p w14:paraId="3BA05DD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23DA3C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1BFECFE" w14:textId="77777777" w:rsidR="00532E87" w:rsidRPr="003A0C75" w:rsidRDefault="00532E87" w:rsidP="00532E87">
                  <w:pPr>
                    <w:ind w:right="-112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567" w:type="dxa"/>
                </w:tcPr>
                <w:p w14:paraId="1AF3A9D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0C831B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B29112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4(20)*</w:t>
                  </w:r>
                </w:p>
              </w:tc>
              <w:tc>
                <w:tcPr>
                  <w:tcW w:w="709" w:type="dxa"/>
                </w:tcPr>
                <w:p w14:paraId="2184CC4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E9EA7F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79EDAE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567" w:type="dxa"/>
                </w:tcPr>
                <w:p w14:paraId="14412CB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35DE71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4771912" w14:textId="77777777" w:rsidR="00532E87" w:rsidRPr="003A0C75" w:rsidRDefault="00532E87" w:rsidP="00532E87">
                  <w:pPr>
                    <w:ind w:left="-36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2FCED98B" w14:textId="77777777" w:rsidTr="00B669DD">
              <w:tc>
                <w:tcPr>
                  <w:tcW w:w="641" w:type="dxa"/>
                </w:tcPr>
                <w:p w14:paraId="38EA851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Среднеэтажная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жилая застройка </w:t>
                  </w:r>
                </w:p>
                <w:p w14:paraId="18006E11" w14:textId="77777777" w:rsidR="00532E87" w:rsidRPr="003A0C75" w:rsidRDefault="00532E87" w:rsidP="00532E87">
                  <w:pPr>
                    <w:pStyle w:val="a4"/>
                    <w:jc w:val="both"/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  <w:t>код 2.5</w:t>
                  </w:r>
                </w:p>
              </w:tc>
              <w:tc>
                <w:tcPr>
                  <w:tcW w:w="861" w:type="dxa"/>
                </w:tcPr>
                <w:p w14:paraId="638B4A2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Среднеэтажный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многоквартирный жилой дом;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среднеэтажный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многоквартирный жилой дом, в том числе со встроенными, пристроенными, встроенно-пристроенными объектами обслуживания</w:t>
                  </w:r>
                </w:p>
              </w:tc>
              <w:tc>
                <w:tcPr>
                  <w:tcW w:w="567" w:type="dxa"/>
                </w:tcPr>
                <w:p w14:paraId="71A9B5E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6B44E0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E22977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01AB004" w14:textId="77777777" w:rsidR="00532E87" w:rsidRPr="003A0C75" w:rsidRDefault="00532E87" w:rsidP="00532E87">
                  <w:pPr>
                    <w:ind w:left="-103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3 </w:t>
                  </w: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000</w:t>
                  </w:r>
                </w:p>
              </w:tc>
              <w:tc>
                <w:tcPr>
                  <w:tcW w:w="567" w:type="dxa"/>
                </w:tcPr>
                <w:p w14:paraId="0ADF4AD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3347F01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69D2096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39BFA1F7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10</w:t>
                  </w: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000</w:t>
                  </w:r>
                </w:p>
              </w:tc>
              <w:tc>
                <w:tcPr>
                  <w:tcW w:w="567" w:type="dxa"/>
                </w:tcPr>
                <w:p w14:paraId="07B549A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50D6C1F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59DAF83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407142A0" w14:textId="77777777" w:rsidR="00532E87" w:rsidRPr="003A0C75" w:rsidRDefault="00532E87" w:rsidP="00532E87">
                  <w:pPr>
                    <w:ind w:left="-106" w:right="-11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8/40</w:t>
                  </w: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14:paraId="5415DC8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65B8F55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03A7DD9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59ED00C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50</w:t>
                  </w: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567" w:type="dxa"/>
                </w:tcPr>
                <w:p w14:paraId="74430BE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4B2DBA8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3459735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66AA56B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3</w:t>
                  </w:r>
                </w:p>
              </w:tc>
            </w:tr>
            <w:tr w:rsidR="00532E87" w:rsidRPr="003A0C75" w14:paraId="0EDF6D4F" w14:textId="77777777" w:rsidTr="00B669DD">
              <w:tc>
                <w:tcPr>
                  <w:tcW w:w="641" w:type="dxa"/>
                </w:tcPr>
                <w:p w14:paraId="2D7C828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Магазины код 4.4</w:t>
                  </w:r>
                </w:p>
              </w:tc>
              <w:tc>
                <w:tcPr>
                  <w:tcW w:w="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1CA7AD57" w14:textId="77777777" w:rsidR="00532E87" w:rsidRPr="003A0C75" w:rsidRDefault="00532E87" w:rsidP="00532E87">
                  <w:pPr>
                    <w:spacing w:line="238" w:lineRule="auto"/>
                    <w:ind w:right="66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Универмаг; магазин-склад; универсам; супермаркет; гастроном; специализированный </w:t>
                  </w:r>
                </w:p>
                <w:p w14:paraId="67B19C99" w14:textId="77777777" w:rsidR="00532E87" w:rsidRPr="003A0C75" w:rsidRDefault="00532E87" w:rsidP="00532E87">
                  <w:pPr>
                    <w:spacing w:after="1" w:line="238" w:lineRule="auto"/>
                    <w:ind w:right="66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общетоварный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склад; специализированный продуктовый магазин; специализированный </w:t>
                  </w:r>
                </w:p>
                <w:p w14:paraId="23D18A0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непродуктовый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магазин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A9E0DA" w14:textId="77777777" w:rsidR="00532E87" w:rsidRPr="003A0C75" w:rsidRDefault="00532E87" w:rsidP="00532E87">
                  <w:pPr>
                    <w:spacing w:line="259" w:lineRule="auto"/>
                    <w:ind w:right="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6823D3A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500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7B79F2" w14:textId="77777777" w:rsidR="00532E87" w:rsidRPr="003A0C75" w:rsidRDefault="00532E87" w:rsidP="00532E87">
                  <w:pPr>
                    <w:spacing w:line="259" w:lineRule="auto"/>
                    <w:ind w:right="1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39020F4F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3 000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20DBD" w14:textId="77777777" w:rsidR="00532E87" w:rsidRPr="003A0C75" w:rsidRDefault="00532E87" w:rsidP="00532E87">
                  <w:pPr>
                    <w:spacing w:line="259" w:lineRule="auto"/>
                    <w:ind w:left="19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12A5BC7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2/10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3AF80A" w14:textId="77777777" w:rsidR="00532E87" w:rsidRPr="003A0C75" w:rsidRDefault="00532E87" w:rsidP="00532E87">
                  <w:pPr>
                    <w:spacing w:line="259" w:lineRule="auto"/>
                    <w:ind w:right="1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204A924B" w14:textId="77777777" w:rsidR="00532E87" w:rsidRPr="003A0C75" w:rsidRDefault="00532E87" w:rsidP="00532E87">
                  <w:pPr>
                    <w:spacing w:line="259" w:lineRule="auto"/>
                    <w:ind w:right="65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50% – 1(5) </w:t>
                  </w:r>
                </w:p>
                <w:p w14:paraId="67DB080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40% – 2(10)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D105DC" w14:textId="77777777" w:rsidR="00532E87" w:rsidRPr="003A0C75" w:rsidRDefault="00532E87" w:rsidP="00532E87">
                  <w:pPr>
                    <w:spacing w:line="259" w:lineRule="auto"/>
                    <w:ind w:right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65DA9DA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3 </w:t>
                  </w:r>
                </w:p>
              </w:tc>
            </w:tr>
            <w:tr w:rsidR="00532E87" w:rsidRPr="003A0C75" w14:paraId="330259B4" w14:textId="77777777" w:rsidTr="00B669DD">
              <w:trPr>
                <w:trHeight w:val="1781"/>
              </w:trPr>
              <w:tc>
                <w:tcPr>
                  <w:tcW w:w="641" w:type="dxa"/>
                </w:tcPr>
                <w:p w14:paraId="2C712E6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Общественное питание</w:t>
                  </w:r>
                </w:p>
                <w:p w14:paraId="0D0E73A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4.6</w:t>
                  </w:r>
                </w:p>
              </w:tc>
              <w:tc>
                <w:tcPr>
                  <w:tcW w:w="861" w:type="dxa"/>
                </w:tcPr>
                <w:p w14:paraId="7E766FC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пивного бара (таверны); здание ресторана; здание фабрики-кухни; здание столовой; здание кафе самообслуживания; здание кафе</w:t>
                  </w:r>
                </w:p>
              </w:tc>
              <w:tc>
                <w:tcPr>
                  <w:tcW w:w="567" w:type="dxa"/>
                </w:tcPr>
                <w:p w14:paraId="20AC11E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43752F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567" w:type="dxa"/>
                </w:tcPr>
                <w:p w14:paraId="5975855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C8A7298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567" w:type="dxa"/>
                </w:tcPr>
                <w:p w14:paraId="365AE5F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835302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2/10</w:t>
                  </w:r>
                </w:p>
              </w:tc>
              <w:tc>
                <w:tcPr>
                  <w:tcW w:w="709" w:type="dxa"/>
                </w:tcPr>
                <w:p w14:paraId="0B848EC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766168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 – 1(5)</w:t>
                  </w:r>
                </w:p>
                <w:p w14:paraId="227AEF4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40% – 2(10)</w:t>
                  </w:r>
                </w:p>
              </w:tc>
              <w:tc>
                <w:tcPr>
                  <w:tcW w:w="567" w:type="dxa"/>
                </w:tcPr>
                <w:p w14:paraId="613AD73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95EC04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785942E8" w14:textId="77777777" w:rsidTr="00B669DD">
              <w:tc>
                <w:tcPr>
                  <w:tcW w:w="641" w:type="dxa"/>
                </w:tcPr>
                <w:p w14:paraId="7C380AE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Гостиничное обслуживание</w:t>
                  </w:r>
                </w:p>
                <w:p w14:paraId="0D0843A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4.7</w:t>
                  </w:r>
                </w:p>
              </w:tc>
              <w:tc>
                <w:tcPr>
                  <w:tcW w:w="861" w:type="dxa"/>
                </w:tcPr>
                <w:p w14:paraId="1118F70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мотеля; здание гостиницы; здание хостела</w:t>
                  </w:r>
                </w:p>
              </w:tc>
              <w:tc>
                <w:tcPr>
                  <w:tcW w:w="567" w:type="dxa"/>
                </w:tcPr>
                <w:p w14:paraId="05C97D5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DDA5C7B" w14:textId="77777777" w:rsidR="00532E87" w:rsidRPr="003A0C75" w:rsidRDefault="00532E87" w:rsidP="00532E87">
                  <w:pPr>
                    <w:ind w:left="-103" w:right="-114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1 000</w:t>
                  </w:r>
                </w:p>
              </w:tc>
              <w:tc>
                <w:tcPr>
                  <w:tcW w:w="567" w:type="dxa"/>
                </w:tcPr>
                <w:p w14:paraId="5D1AA76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29540FB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567" w:type="dxa"/>
                </w:tcPr>
                <w:p w14:paraId="12EAD53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6029EBB" w14:textId="77777777" w:rsidR="00532E87" w:rsidRPr="003A0C75" w:rsidRDefault="00532E87" w:rsidP="00532E87">
                  <w:pPr>
                    <w:ind w:right="-11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3/12*</w:t>
                  </w:r>
                </w:p>
              </w:tc>
              <w:tc>
                <w:tcPr>
                  <w:tcW w:w="709" w:type="dxa"/>
                </w:tcPr>
                <w:p w14:paraId="3D90608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6D3C06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 – 1 (5)</w:t>
                  </w:r>
                </w:p>
                <w:p w14:paraId="648A2E4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 – 2 (12)</w:t>
                  </w:r>
                </w:p>
              </w:tc>
              <w:tc>
                <w:tcPr>
                  <w:tcW w:w="567" w:type="dxa"/>
                </w:tcPr>
                <w:p w14:paraId="241F20D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93C461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6DD2BC5A" w14:textId="77777777" w:rsidTr="00B669DD">
              <w:trPr>
                <w:trHeight w:val="771"/>
              </w:trPr>
              <w:tc>
                <w:tcPr>
                  <w:tcW w:w="641" w:type="dxa"/>
                </w:tcPr>
                <w:p w14:paraId="1368AFB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Отдых (рекреация) код 5.0</w:t>
                  </w:r>
                </w:p>
              </w:tc>
              <w:tc>
                <w:tcPr>
                  <w:tcW w:w="861" w:type="dxa"/>
                </w:tcPr>
                <w:p w14:paraId="322A265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Парковые павильоны; объекты для содержания парков</w:t>
                  </w:r>
                </w:p>
              </w:tc>
              <w:tc>
                <w:tcPr>
                  <w:tcW w:w="567" w:type="dxa"/>
                </w:tcPr>
                <w:p w14:paraId="160DEB8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F10EFD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567" w:type="dxa"/>
                </w:tcPr>
                <w:p w14:paraId="37CE9AA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C0F8FF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567" w:type="dxa"/>
                </w:tcPr>
                <w:p w14:paraId="4C1309B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169800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1/4</w:t>
                  </w:r>
                </w:p>
              </w:tc>
              <w:tc>
                <w:tcPr>
                  <w:tcW w:w="709" w:type="dxa"/>
                </w:tcPr>
                <w:p w14:paraId="1761B41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A46692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20%</w:t>
                  </w:r>
                </w:p>
              </w:tc>
              <w:tc>
                <w:tcPr>
                  <w:tcW w:w="567" w:type="dxa"/>
                </w:tcPr>
                <w:p w14:paraId="1A3D3A7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9F7ADC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532E87" w:rsidRPr="003A0C75" w14:paraId="226558E1" w14:textId="77777777" w:rsidTr="00B669DD">
              <w:trPr>
                <w:trHeight w:val="1015"/>
              </w:trPr>
              <w:tc>
                <w:tcPr>
                  <w:tcW w:w="641" w:type="dxa"/>
                </w:tcPr>
                <w:p w14:paraId="4890BBB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Природно-познавательный туризм </w:t>
                  </w:r>
                </w:p>
                <w:p w14:paraId="737E080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5.2</w:t>
                  </w:r>
                </w:p>
              </w:tc>
              <w:tc>
                <w:tcPr>
                  <w:tcW w:w="861" w:type="dxa"/>
                </w:tcPr>
                <w:p w14:paraId="45082A9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туристической базы; сооружения ботанического сада</w:t>
                  </w:r>
                </w:p>
              </w:tc>
              <w:tc>
                <w:tcPr>
                  <w:tcW w:w="567" w:type="dxa"/>
                </w:tcPr>
                <w:p w14:paraId="65561E7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3DADB7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567" w:type="dxa"/>
                </w:tcPr>
                <w:p w14:paraId="6E22858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D6A4ED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567" w:type="dxa"/>
                </w:tcPr>
                <w:p w14:paraId="325F2EB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88F636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1/4</w:t>
                  </w:r>
                </w:p>
              </w:tc>
              <w:tc>
                <w:tcPr>
                  <w:tcW w:w="709" w:type="dxa"/>
                </w:tcPr>
                <w:p w14:paraId="7FE4CF6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7F5F86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20%</w:t>
                  </w:r>
                </w:p>
              </w:tc>
              <w:tc>
                <w:tcPr>
                  <w:tcW w:w="567" w:type="dxa"/>
                </w:tcPr>
                <w:p w14:paraId="0247CB5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7513B8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</w:tbl>
          <w:p w14:paraId="250F6803" w14:textId="77777777" w:rsidR="00532E87" w:rsidRPr="003A0C75" w:rsidRDefault="00532E87" w:rsidP="00532E87">
            <w:pPr>
              <w:rPr>
                <w:color w:val="000000" w:themeColor="text1"/>
                <w:sz w:val="16"/>
                <w:szCs w:val="16"/>
              </w:rPr>
            </w:pPr>
            <w:r w:rsidRPr="003A0C75">
              <w:rPr>
                <w:color w:val="000000" w:themeColor="text1"/>
                <w:sz w:val="16"/>
                <w:szCs w:val="16"/>
              </w:rPr>
              <w:t>* - в зоне регулирования застройки «Зона малоэтажной застройки» высота объектов капитального строительства - не более 10 м.</w:t>
            </w:r>
          </w:p>
          <w:p w14:paraId="5B15FE60" w14:textId="77777777" w:rsidR="00532E87" w:rsidRPr="003A0C75" w:rsidRDefault="00532E87" w:rsidP="00532E8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14:paraId="61AA249C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0127DA0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62C94E68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1C48654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89BDB23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55BE667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B68BBD8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C5C5C2A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2A26A5C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71459781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874516A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7DE4C2C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2F31179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0AC9BF3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3A83E3E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D3ADE90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8BD0AC2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D0688DD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B9D282D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7BFB6D3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BBC1FCE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BAED58E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0E9CD0A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61D4D26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2AC47A2" w14:textId="0ED530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3B0EB25" w14:textId="5539C0D5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3A795C7" w14:textId="6F29CA6F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147E7AE" w14:textId="2E8FD2A8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A152AD5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2728C09" w14:textId="77777777" w:rsidR="00AC051B" w:rsidRDefault="00AC051B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766058AC" w14:textId="77777777" w:rsidR="00AC051B" w:rsidRDefault="00AC051B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E9145B4" w14:textId="111AE432" w:rsidR="00532E87" w:rsidRPr="003A0C75" w:rsidRDefault="006063E0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532E87" w:rsidRPr="003A0C7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сновные виды разрешенного использования</w:t>
            </w:r>
          </w:p>
          <w:p w14:paraId="6B0D4E40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tbl>
            <w:tblPr>
              <w:tblStyle w:val="a3"/>
              <w:tblW w:w="5189" w:type="dxa"/>
              <w:tblLayout w:type="fixed"/>
              <w:tblLook w:val="04A0" w:firstRow="1" w:lastRow="0" w:firstColumn="1" w:lastColumn="0" w:noHBand="0" w:noVBand="1"/>
            </w:tblPr>
            <w:tblGrid>
              <w:gridCol w:w="650"/>
              <w:gridCol w:w="1132"/>
              <w:gridCol w:w="428"/>
              <w:gridCol w:w="425"/>
              <w:gridCol w:w="711"/>
              <w:gridCol w:w="9"/>
              <w:gridCol w:w="699"/>
              <w:gridCol w:w="709"/>
              <w:gridCol w:w="426"/>
            </w:tblGrid>
            <w:tr w:rsidR="00532E87" w:rsidRPr="003A0C75" w14:paraId="3F6BD7FD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  <w:vMerge w:val="restart"/>
                </w:tcPr>
                <w:p w14:paraId="7682625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и код (числовое обозначение) вида разрешенного использования земельного участка</w:t>
                  </w:r>
                </w:p>
              </w:tc>
              <w:tc>
                <w:tcPr>
                  <w:tcW w:w="1132" w:type="dxa"/>
                  <w:vMerge w:val="restart"/>
                </w:tcPr>
                <w:p w14:paraId="03037CB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вида разрешенного использования объекта капитального строительства</w:t>
                  </w:r>
                </w:p>
              </w:tc>
              <w:tc>
                <w:tcPr>
                  <w:tcW w:w="853" w:type="dxa"/>
                  <w:gridSpan w:val="2"/>
                </w:tcPr>
                <w:p w14:paraId="37D3917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Предельные размеры земельных участков (</w:t>
                  </w:r>
                  <w:proofErr w:type="spellStart"/>
                  <w:proofErr w:type="gram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кв.м</w:t>
                  </w:r>
                  <w:proofErr w:type="spellEnd"/>
                  <w:proofErr w:type="gram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)</w:t>
                  </w:r>
                </w:p>
                <w:p w14:paraId="4A7FF25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11" w:type="dxa"/>
                  <w:vMerge w:val="restart"/>
                </w:tcPr>
                <w:p w14:paraId="29811DB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Предельное количество надземных этажей / предельная высота (кол-во этажей/м) </w:t>
                  </w:r>
                </w:p>
              </w:tc>
              <w:tc>
                <w:tcPr>
                  <w:tcW w:w="708" w:type="dxa"/>
                  <w:gridSpan w:val="2"/>
                  <w:vMerge w:val="restart"/>
                </w:tcPr>
                <w:p w14:paraId="595CF59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Максимальный процент застройки в зависимости от этажности (высоты) объекта капитального строительства</w:t>
                  </w:r>
                </w:p>
              </w:tc>
              <w:tc>
                <w:tcPr>
                  <w:tcW w:w="709" w:type="dxa"/>
                  <w:vMerge w:val="restart"/>
                </w:tcPr>
                <w:p w14:paraId="5E46064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Минимальные отступы от границ земельного участка в целях определения места допустимого размещения объекта (м)</w:t>
                  </w:r>
                </w:p>
              </w:tc>
            </w:tr>
            <w:tr w:rsidR="00532E87" w:rsidRPr="003A0C75" w14:paraId="5FFA0817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  <w:vMerge/>
                </w:tcPr>
                <w:p w14:paraId="2749EAF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132" w:type="dxa"/>
                  <w:vMerge/>
                </w:tcPr>
                <w:p w14:paraId="59C7C85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28" w:type="dxa"/>
                </w:tcPr>
                <w:p w14:paraId="605D9DC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27BA66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CAB8A98" w14:textId="77777777" w:rsidR="00532E87" w:rsidRPr="003A0C75" w:rsidRDefault="00532E87" w:rsidP="00532E87">
                  <w:pPr>
                    <w:ind w:left="-109" w:right="-111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min</w:t>
                  </w:r>
                </w:p>
              </w:tc>
              <w:tc>
                <w:tcPr>
                  <w:tcW w:w="425" w:type="dxa"/>
                </w:tcPr>
                <w:p w14:paraId="3BF0C68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1EFC392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4D2A45EB" w14:textId="77777777" w:rsidR="00532E87" w:rsidRPr="003A0C75" w:rsidRDefault="00532E87" w:rsidP="00532E87">
                  <w:pPr>
                    <w:ind w:left="-107" w:right="-112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max</w:t>
                  </w:r>
                </w:p>
              </w:tc>
              <w:tc>
                <w:tcPr>
                  <w:tcW w:w="711" w:type="dxa"/>
                  <w:vMerge/>
                </w:tcPr>
                <w:p w14:paraId="69C928A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gridSpan w:val="2"/>
                  <w:vMerge/>
                </w:tcPr>
                <w:p w14:paraId="6529782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02F3D9E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2E87" w:rsidRPr="003A0C75" w14:paraId="48A84364" w14:textId="77777777" w:rsidTr="003A0C75">
              <w:trPr>
                <w:gridAfter w:val="1"/>
                <w:wAfter w:w="426" w:type="dxa"/>
              </w:trPr>
              <w:tc>
                <w:tcPr>
                  <w:tcW w:w="650" w:type="dxa"/>
                </w:tcPr>
                <w:p w14:paraId="1615508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Хранение автотранспорта</w:t>
                  </w:r>
                </w:p>
                <w:p w14:paraId="4ABED9F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2.7.1</w:t>
                  </w:r>
                </w:p>
              </w:tc>
              <w:tc>
                <w:tcPr>
                  <w:tcW w:w="1132" w:type="dxa"/>
                </w:tcPr>
                <w:p w14:paraId="16BC451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Гараж для хранения личного автотранспорта; блок гаражей</w:t>
                  </w:r>
                </w:p>
              </w:tc>
              <w:tc>
                <w:tcPr>
                  <w:tcW w:w="428" w:type="dxa"/>
                </w:tcPr>
                <w:p w14:paraId="4FB3B9A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CE6394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5" w:type="dxa"/>
                </w:tcPr>
                <w:p w14:paraId="672F103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38DB7C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711" w:type="dxa"/>
                </w:tcPr>
                <w:p w14:paraId="3ED0A7D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5C476D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1/4</w:t>
                  </w:r>
                </w:p>
              </w:tc>
              <w:tc>
                <w:tcPr>
                  <w:tcW w:w="1417" w:type="dxa"/>
                  <w:gridSpan w:val="3"/>
                </w:tcPr>
                <w:p w14:paraId="3D1000B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9F8CB9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</w:tr>
            <w:tr w:rsidR="00532E87" w:rsidRPr="003A0C75" w14:paraId="667C9C9C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7A2E28B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Коммунальное обслуживание</w:t>
                  </w:r>
                </w:p>
                <w:p w14:paraId="57DE03E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3.1</w:t>
                  </w:r>
                </w:p>
              </w:tc>
              <w:tc>
                <w:tcPr>
                  <w:tcW w:w="1132" w:type="dxa"/>
                </w:tcPr>
                <w:p w14:paraId="7B495B2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котельные мощностью не более 200 Гкал/ч;</w:t>
                  </w:r>
                </w:p>
                <w:p w14:paraId="483B195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канализационные насосные станции для перекачки бытовых и поверхностных сточных вод;</w:t>
                  </w:r>
                </w:p>
                <w:p w14:paraId="1E48431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канализационные насосные станции перекачки производственных сточных вод;</w:t>
                  </w:r>
                </w:p>
                <w:p w14:paraId="5541FE4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канализационные насосные станции для перекачки шламов и илов;</w:t>
                  </w:r>
                </w:p>
                <w:p w14:paraId="5FC4C37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- распределительные подстанции, трансформаторные подстанции, центральные тепловые пункты, тяговые подстанции,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повысительные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водопроводные насосные станции, газораспределительные пункты, блочные газорегуляторные пункты, шкафные газорегуляторные пункты;</w:t>
                  </w:r>
                </w:p>
                <w:p w14:paraId="1A8C2FC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локальные очистные сооружения;</w:t>
                  </w:r>
                </w:p>
                <w:p w14:paraId="0F11ED4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очистные сооружения поверхностного стока открытого типа;</w:t>
                  </w:r>
                </w:p>
                <w:p w14:paraId="3DC8FD5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очистные сооружения поверхностного стока закрытого типа;</w:t>
                  </w:r>
                </w:p>
                <w:p w14:paraId="62AC853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линии электропередачи, трубопроводы и другие подобные сооружения;</w:t>
                  </w:r>
                </w:p>
                <w:p w14:paraId="0F7F842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понизительные подстанции;</w:t>
                  </w:r>
                </w:p>
                <w:p w14:paraId="29FE42C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зарядные станции;</w:t>
                  </w:r>
                </w:p>
                <w:p w14:paraId="1A53DDDA" w14:textId="77777777" w:rsidR="00532E87" w:rsidRPr="003A0C75" w:rsidRDefault="00532E87" w:rsidP="00532E87">
                  <w:pPr>
                    <w:tabs>
                      <w:tab w:val="left" w:pos="745"/>
                    </w:tabs>
                    <w:ind w:left="37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устройство электрохимической защиты газопроводов от коррозии (ЭХЗ)</w:t>
                  </w:r>
                </w:p>
              </w:tc>
              <w:tc>
                <w:tcPr>
                  <w:tcW w:w="853" w:type="dxa"/>
                  <w:gridSpan w:val="2"/>
                </w:tcPr>
                <w:p w14:paraId="1E72B1B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</w:tcPr>
                <w:p w14:paraId="311871D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1D39C4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3/10*</w:t>
                  </w:r>
                </w:p>
              </w:tc>
              <w:tc>
                <w:tcPr>
                  <w:tcW w:w="708" w:type="dxa"/>
                  <w:gridSpan w:val="2"/>
                </w:tcPr>
                <w:p w14:paraId="7E1EDD2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</w:tcPr>
                <w:p w14:paraId="0116219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91284C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36AA528B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5590FB9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Предоставление коммунальных услуг</w:t>
                  </w:r>
                </w:p>
                <w:p w14:paraId="360FBCE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3.1.1</w:t>
                  </w:r>
                </w:p>
              </w:tc>
              <w:tc>
                <w:tcPr>
                  <w:tcW w:w="1132" w:type="dxa"/>
                </w:tcPr>
                <w:p w14:paraId="14CF7C0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      </w:r>
                </w:p>
              </w:tc>
              <w:tc>
                <w:tcPr>
                  <w:tcW w:w="853" w:type="dxa"/>
                  <w:gridSpan w:val="2"/>
                </w:tcPr>
                <w:p w14:paraId="76D51D2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</w:tcPr>
                <w:p w14:paraId="68CB9B5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3/10*</w:t>
                  </w:r>
                </w:p>
              </w:tc>
              <w:tc>
                <w:tcPr>
                  <w:tcW w:w="708" w:type="dxa"/>
                  <w:gridSpan w:val="2"/>
                </w:tcPr>
                <w:p w14:paraId="661300F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</w:tcPr>
                <w:p w14:paraId="0219E67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6E9628F5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3F2D820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Административные здания организаций, обеспечивающих предоставление коммунальных услуг</w:t>
                  </w:r>
                </w:p>
                <w:p w14:paraId="4FE1333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3.1.2</w:t>
                  </w:r>
                </w:p>
              </w:tc>
              <w:tc>
                <w:tcPr>
                  <w:tcW w:w="1132" w:type="dxa"/>
                </w:tcPr>
                <w:p w14:paraId="0D775A9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Размещение зданий, предназначенных для приема физических и юридических лиц в связи с предоставлением им коммунальных услуг</w:t>
                  </w:r>
                </w:p>
              </w:tc>
              <w:tc>
                <w:tcPr>
                  <w:tcW w:w="853" w:type="dxa"/>
                  <w:gridSpan w:val="2"/>
                </w:tcPr>
                <w:p w14:paraId="36DB2BD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</w:tcPr>
                <w:p w14:paraId="112EDBC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3/10</w:t>
                  </w:r>
                </w:p>
              </w:tc>
              <w:tc>
                <w:tcPr>
                  <w:tcW w:w="708" w:type="dxa"/>
                  <w:gridSpan w:val="2"/>
                </w:tcPr>
                <w:p w14:paraId="4DB181D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</w:tcPr>
                <w:p w14:paraId="2DCEB8D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48FD8F05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11AE2DD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Служебные гаражи</w:t>
                  </w:r>
                </w:p>
                <w:p w14:paraId="6220C40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4.9</w:t>
                  </w:r>
                </w:p>
              </w:tc>
              <w:tc>
                <w:tcPr>
                  <w:tcW w:w="1132" w:type="dxa"/>
                </w:tcPr>
                <w:p w14:paraId="1E0C37B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Многоэтажные наземные, подземные, полуподземные гаражи-стоянки для хранения легкового автотранспорта</w:t>
                  </w:r>
                </w:p>
              </w:tc>
              <w:tc>
                <w:tcPr>
                  <w:tcW w:w="428" w:type="dxa"/>
                </w:tcPr>
                <w:p w14:paraId="55C29A7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5AD5E9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7119A2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425" w:type="dxa"/>
                </w:tcPr>
                <w:p w14:paraId="4953637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F1CC1C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D41A89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</w:tcPr>
                <w:p w14:paraId="4AED410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AE5A9A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7A93C6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3/12*</w:t>
                  </w:r>
                </w:p>
              </w:tc>
              <w:tc>
                <w:tcPr>
                  <w:tcW w:w="708" w:type="dxa"/>
                  <w:gridSpan w:val="2"/>
                </w:tcPr>
                <w:p w14:paraId="227F677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CB0A8C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047B9C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</w:t>
                  </w:r>
                </w:p>
              </w:tc>
              <w:tc>
                <w:tcPr>
                  <w:tcW w:w="709" w:type="dxa"/>
                </w:tcPr>
                <w:p w14:paraId="0AADE45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C1D1B7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3B2AF5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294D1983" w14:textId="77777777" w:rsidTr="003A0C75">
              <w:trPr>
                <w:gridAfter w:val="1"/>
                <w:wAfter w:w="426" w:type="dxa"/>
                <w:trHeight w:val="2154"/>
              </w:trPr>
              <w:tc>
                <w:tcPr>
                  <w:tcW w:w="650" w:type="dxa"/>
                </w:tcPr>
                <w:p w14:paraId="42649AA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Объекты дорожного сервиса</w:t>
                  </w:r>
                </w:p>
                <w:p w14:paraId="288E6285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4.9.1</w:t>
                  </w:r>
                </w:p>
              </w:tc>
              <w:tc>
                <w:tcPr>
                  <w:tcW w:w="1132" w:type="dxa"/>
                </w:tcPr>
                <w:p w14:paraId="79665E55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(сооружение) пункта шиномонтажных работ; здание (сооружение) мойки автомобильного транспорта; специализированный не продуктовый магазин; здание мотеля</w:t>
                  </w:r>
                </w:p>
              </w:tc>
              <w:tc>
                <w:tcPr>
                  <w:tcW w:w="428" w:type="dxa"/>
                </w:tcPr>
                <w:p w14:paraId="673DD0C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9800DE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0A34BE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3A40B6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425" w:type="dxa"/>
                </w:tcPr>
                <w:p w14:paraId="6757300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6D9ADA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7E7628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2BB380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711" w:type="dxa"/>
                </w:tcPr>
                <w:p w14:paraId="2361F2E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FAFAFB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1F5546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BB4BC2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1/5</w:t>
                  </w:r>
                </w:p>
              </w:tc>
              <w:tc>
                <w:tcPr>
                  <w:tcW w:w="708" w:type="dxa"/>
                  <w:gridSpan w:val="2"/>
                </w:tcPr>
                <w:p w14:paraId="2FA2125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7A71B2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0C8944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9EE73F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45%</w:t>
                  </w:r>
                </w:p>
              </w:tc>
              <w:tc>
                <w:tcPr>
                  <w:tcW w:w="709" w:type="dxa"/>
                </w:tcPr>
                <w:p w14:paraId="1BE2A4D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0DAA01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E3CD0A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E1E3E6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4EE14309" w14:textId="77777777" w:rsidTr="003A0C75">
              <w:trPr>
                <w:gridAfter w:val="1"/>
                <w:wAfter w:w="426" w:type="dxa"/>
                <w:trHeight w:val="2154"/>
              </w:trPr>
              <w:tc>
                <w:tcPr>
                  <w:tcW w:w="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D8887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 </w:t>
                  </w:r>
                </w:p>
                <w:p w14:paraId="46F8EB5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код 4.9.2 </w:t>
                  </w:r>
                </w:p>
              </w:tc>
              <w:tc>
                <w:tcPr>
                  <w:tcW w:w="1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6950D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Стоянки (парковки) легковых автомобилей и других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 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4EC84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654D6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56BEC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0/0</w:t>
                  </w:r>
                </w:p>
              </w:tc>
              <w:tc>
                <w:tcPr>
                  <w:tcW w:w="7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E0F29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C85E9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532E87" w:rsidRPr="003A0C75" w14:paraId="7AEE936E" w14:textId="77777777" w:rsidTr="003A0C75">
              <w:trPr>
                <w:gridAfter w:val="1"/>
                <w:wAfter w:w="426" w:type="dxa"/>
                <w:trHeight w:val="2034"/>
              </w:trPr>
              <w:tc>
                <w:tcPr>
                  <w:tcW w:w="650" w:type="dxa"/>
                </w:tcPr>
                <w:p w14:paraId="32D57FF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Энергетика</w:t>
                  </w:r>
                </w:p>
                <w:p w14:paraId="439C174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6.7</w:t>
                  </w:r>
                </w:p>
              </w:tc>
              <w:tc>
                <w:tcPr>
                  <w:tcW w:w="1132" w:type="dxa"/>
                </w:tcPr>
                <w:p w14:paraId="5636D19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Объекты гидроэнергетики, электростанции, теплоэлектростанции, ТЭЦ, гидротехнические сооружения; Объекты электросетевого хозяйства внегородского значения</w:t>
                  </w:r>
                </w:p>
              </w:tc>
              <w:tc>
                <w:tcPr>
                  <w:tcW w:w="853" w:type="dxa"/>
                  <w:gridSpan w:val="2"/>
                </w:tcPr>
                <w:p w14:paraId="101482C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DE9C0B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B94188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B7EF03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</w:tcPr>
                <w:p w14:paraId="5FD1D4F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FE37B3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4FAE05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77E6BD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/30*</w:t>
                  </w:r>
                </w:p>
              </w:tc>
              <w:tc>
                <w:tcPr>
                  <w:tcW w:w="708" w:type="dxa"/>
                  <w:gridSpan w:val="2"/>
                </w:tcPr>
                <w:p w14:paraId="57FCBE7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62402D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E8DFEF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87B5C8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</w:t>
                  </w:r>
                </w:p>
              </w:tc>
              <w:tc>
                <w:tcPr>
                  <w:tcW w:w="709" w:type="dxa"/>
                </w:tcPr>
                <w:p w14:paraId="1F99078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CC1814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689817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437C78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</w:tr>
            <w:tr w:rsidR="00532E87" w:rsidRPr="003A0C75" w14:paraId="1874FE32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2D9AD9C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bookmarkStart w:id="1" w:name="_Hlk104216114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Связь</w:t>
                  </w:r>
                </w:p>
                <w:p w14:paraId="28A2443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6.8</w:t>
                  </w:r>
                </w:p>
              </w:tc>
              <w:tc>
                <w:tcPr>
                  <w:tcW w:w="1132" w:type="dxa"/>
                </w:tcPr>
                <w:p w14:paraId="7420F64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Объекты капитального строительства, обеспечивающие радиовещание, телевидение, связь внегородского значения</w:t>
                  </w:r>
                </w:p>
              </w:tc>
              <w:tc>
                <w:tcPr>
                  <w:tcW w:w="2981" w:type="dxa"/>
                  <w:gridSpan w:val="6"/>
                </w:tcPr>
                <w:p w14:paraId="2F9425D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17D215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bookmarkEnd w:id="1"/>
            <w:tr w:rsidR="00532E87" w:rsidRPr="003A0C75" w14:paraId="580190B2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5B4873B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Железнодорожные пути</w:t>
                  </w:r>
                </w:p>
                <w:p w14:paraId="058D26F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7.1.1</w:t>
                  </w:r>
                </w:p>
              </w:tc>
              <w:tc>
                <w:tcPr>
                  <w:tcW w:w="1132" w:type="dxa"/>
                </w:tcPr>
                <w:p w14:paraId="131D0E5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Железнодорожные пути</w:t>
                  </w:r>
                </w:p>
              </w:tc>
              <w:tc>
                <w:tcPr>
                  <w:tcW w:w="2981" w:type="dxa"/>
                  <w:gridSpan w:val="6"/>
                </w:tcPr>
                <w:p w14:paraId="5CBB674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C75386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798D1D9A" w14:textId="77777777" w:rsidTr="003A0C75">
              <w:trPr>
                <w:gridAfter w:val="1"/>
                <w:wAfter w:w="426" w:type="dxa"/>
                <w:trHeight w:val="2540"/>
              </w:trPr>
              <w:tc>
                <w:tcPr>
                  <w:tcW w:w="650" w:type="dxa"/>
                </w:tcPr>
                <w:p w14:paraId="4F18EF3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Обслуживание железнодорожных перевозок</w:t>
                  </w:r>
                </w:p>
                <w:p w14:paraId="0A9E79D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7.1.2</w:t>
                  </w:r>
                </w:p>
              </w:tc>
              <w:tc>
                <w:tcPr>
                  <w:tcW w:w="1132" w:type="dxa"/>
                </w:tcPr>
                <w:p w14:paraId="7CB5B51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Грузовые и контейнерные площадки железнодорожного транспорта, сортировочные станции, парки подвижного состава, логистические комплексы; объекты инфраструктуры железнодорожного транспорта</w:t>
                  </w:r>
                </w:p>
              </w:tc>
              <w:tc>
                <w:tcPr>
                  <w:tcW w:w="428" w:type="dxa"/>
                </w:tcPr>
                <w:p w14:paraId="61F0970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5DEF4E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567454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5DA5198" w14:textId="77777777" w:rsidR="00532E87" w:rsidRPr="003A0C75" w:rsidRDefault="00532E87" w:rsidP="00532E87">
                  <w:pPr>
                    <w:ind w:left="-109" w:right="-11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145" w:type="dxa"/>
                  <w:gridSpan w:val="3"/>
                </w:tcPr>
                <w:p w14:paraId="33791E0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8816B9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808C45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361F51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*</w:t>
                  </w:r>
                </w:p>
              </w:tc>
              <w:tc>
                <w:tcPr>
                  <w:tcW w:w="699" w:type="dxa"/>
                </w:tcPr>
                <w:p w14:paraId="1004038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508A7F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820789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0BFD64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709" w:type="dxa"/>
                </w:tcPr>
                <w:p w14:paraId="6A8B76C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3593B4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1435A4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FEBF11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25A7DA72" w14:textId="77777777" w:rsidTr="003A0C75">
              <w:trPr>
                <w:gridAfter w:val="1"/>
                <w:wAfter w:w="426" w:type="dxa"/>
                <w:trHeight w:val="1683"/>
              </w:trPr>
              <w:tc>
                <w:tcPr>
                  <w:tcW w:w="650" w:type="dxa"/>
                </w:tcPr>
                <w:p w14:paraId="35B58EC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Размещение автомобильных дорог </w:t>
                  </w:r>
                </w:p>
                <w:p w14:paraId="1132A56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код 7.2.1 </w:t>
                  </w:r>
                </w:p>
              </w:tc>
              <w:tc>
                <w:tcPr>
                  <w:tcW w:w="1132" w:type="dxa"/>
                </w:tcPr>
                <w:p w14:paraId="5EFF729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Автомобильные дороги вне населенных пунктов; автомобильные дороги в границах населенных пунктов</w:t>
                  </w:r>
                </w:p>
              </w:tc>
              <w:tc>
                <w:tcPr>
                  <w:tcW w:w="2981" w:type="dxa"/>
                  <w:gridSpan w:val="6"/>
                </w:tcPr>
                <w:p w14:paraId="08DB404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E3EAE1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5A9028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FD2663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65DFE56D" w14:textId="77777777" w:rsidTr="003A0C75">
              <w:trPr>
                <w:gridAfter w:val="1"/>
                <w:wAfter w:w="426" w:type="dxa"/>
                <w:trHeight w:val="435"/>
              </w:trPr>
              <w:tc>
                <w:tcPr>
                  <w:tcW w:w="650" w:type="dxa"/>
                </w:tcPr>
                <w:p w14:paraId="3373FD1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Обслуживание перевозок </w:t>
                  </w:r>
                </w:p>
                <w:p w14:paraId="03C02AC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7.2.2</w:t>
                  </w:r>
                </w:p>
              </w:tc>
              <w:tc>
                <w:tcPr>
                  <w:tcW w:w="1132" w:type="dxa"/>
                </w:tcPr>
                <w:p w14:paraId="7E34DCB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Пассажирские автобусные станции с объектами обслуживания пассажиров, пересадочные</w:t>
                  </w:r>
                </w:p>
              </w:tc>
              <w:tc>
                <w:tcPr>
                  <w:tcW w:w="428" w:type="dxa"/>
                </w:tcPr>
                <w:p w14:paraId="4D0457E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AAE449D" w14:textId="77777777" w:rsidR="00532E87" w:rsidRPr="003A0C75" w:rsidRDefault="00532E87" w:rsidP="00532E87">
                  <w:pPr>
                    <w:ind w:left="-109" w:right="-11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145" w:type="dxa"/>
                  <w:gridSpan w:val="3"/>
                </w:tcPr>
                <w:p w14:paraId="4A8B1E3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613F6E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*</w:t>
                  </w:r>
                </w:p>
              </w:tc>
              <w:tc>
                <w:tcPr>
                  <w:tcW w:w="699" w:type="dxa"/>
                </w:tcPr>
                <w:p w14:paraId="56F3051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416CD5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709" w:type="dxa"/>
                </w:tcPr>
                <w:p w14:paraId="39CFA2B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DA173A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242A90F6" w14:textId="77777777" w:rsidTr="003A0C75">
              <w:trPr>
                <w:gridAfter w:val="1"/>
                <w:wAfter w:w="426" w:type="dxa"/>
                <w:trHeight w:val="435"/>
              </w:trPr>
              <w:tc>
                <w:tcPr>
                  <w:tcW w:w="650" w:type="dxa"/>
                </w:tcPr>
                <w:p w14:paraId="5971735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Стоянки транспорта общего пользования код 7.2.3</w:t>
                  </w:r>
                </w:p>
              </w:tc>
              <w:tc>
                <w:tcPr>
                  <w:tcW w:w="4113" w:type="dxa"/>
                  <w:gridSpan w:val="7"/>
                </w:tcPr>
                <w:p w14:paraId="7061D9C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4EC314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246AF5F9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1007FB1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Водный транспорт</w:t>
                  </w:r>
                </w:p>
                <w:p w14:paraId="1D37A2E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7.3</w:t>
                  </w:r>
                </w:p>
              </w:tc>
              <w:tc>
                <w:tcPr>
                  <w:tcW w:w="1132" w:type="dxa"/>
                </w:tcPr>
                <w:p w14:paraId="7A70543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Надводные линейные объекты и сооружения</w:t>
                  </w:r>
                </w:p>
              </w:tc>
              <w:tc>
                <w:tcPr>
                  <w:tcW w:w="2981" w:type="dxa"/>
                  <w:gridSpan w:val="6"/>
                </w:tcPr>
                <w:p w14:paraId="425B06C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9203A5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5B7CE175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366B072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Воздушный транспорт</w:t>
                  </w:r>
                </w:p>
                <w:p w14:paraId="42FF529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7.4</w:t>
                  </w:r>
                </w:p>
              </w:tc>
              <w:tc>
                <w:tcPr>
                  <w:tcW w:w="1132" w:type="dxa"/>
                </w:tcPr>
                <w:p w14:paraId="5811483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Аэродромы, вертолетные площадки (вертодромы); объекты, предназначенные для технического обслуживания и ремонта воздушных судов</w:t>
                  </w:r>
                </w:p>
              </w:tc>
              <w:tc>
                <w:tcPr>
                  <w:tcW w:w="2981" w:type="dxa"/>
                  <w:gridSpan w:val="6"/>
                </w:tcPr>
                <w:p w14:paraId="2A0D725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0E8BBE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4760CF9F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60E2383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Трубопроводный транспорт</w:t>
                  </w:r>
                </w:p>
                <w:p w14:paraId="619399B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7.5</w:t>
                  </w:r>
                </w:p>
              </w:tc>
              <w:tc>
                <w:tcPr>
                  <w:tcW w:w="1132" w:type="dxa"/>
                </w:tcPr>
                <w:p w14:paraId="767C74AA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Трубопроводы</w:t>
                  </w:r>
                </w:p>
              </w:tc>
              <w:tc>
                <w:tcPr>
                  <w:tcW w:w="428" w:type="dxa"/>
                </w:tcPr>
                <w:p w14:paraId="1F949BA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3239C0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425" w:type="dxa"/>
                </w:tcPr>
                <w:p w14:paraId="28265E6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300CB1E" w14:textId="77777777" w:rsidR="00532E87" w:rsidRPr="003A0C75" w:rsidRDefault="00532E87" w:rsidP="00532E87">
                  <w:pPr>
                    <w:ind w:left="-107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1 000 000</w:t>
                  </w:r>
                </w:p>
              </w:tc>
              <w:tc>
                <w:tcPr>
                  <w:tcW w:w="711" w:type="dxa"/>
                </w:tcPr>
                <w:p w14:paraId="307D2A1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CC4BFA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8" w:type="dxa"/>
                  <w:gridSpan w:val="2"/>
                </w:tcPr>
                <w:p w14:paraId="32F9107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7FA1BF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40%</w:t>
                  </w:r>
                </w:p>
              </w:tc>
              <w:tc>
                <w:tcPr>
                  <w:tcW w:w="709" w:type="dxa"/>
                </w:tcPr>
                <w:p w14:paraId="710FD86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7EDC30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532E87" w:rsidRPr="003A0C75" w14:paraId="04CCD770" w14:textId="77777777" w:rsidTr="003A0C75">
              <w:trPr>
                <w:gridAfter w:val="1"/>
                <w:wAfter w:w="426" w:type="dxa"/>
                <w:trHeight w:val="555"/>
              </w:trPr>
              <w:tc>
                <w:tcPr>
                  <w:tcW w:w="650" w:type="dxa"/>
                </w:tcPr>
                <w:p w14:paraId="6809D0F0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Обеспечение внутреннего правопорядка</w:t>
                  </w:r>
                </w:p>
                <w:p w14:paraId="5BA180A5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8.3</w:t>
                  </w:r>
                </w:p>
              </w:tc>
              <w:tc>
                <w:tcPr>
                  <w:tcW w:w="1132" w:type="dxa"/>
                </w:tcPr>
                <w:p w14:paraId="5DD124A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Сооружение командного пункта или пункта управления (защищенного);</w:t>
                  </w:r>
                </w:p>
                <w:p w14:paraId="3B77743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сооружение объекта связи (УС, ПРЦ, ПРДЦ) защищенного; здание цента управления; здание системы оповещения; сооружение убежища;</w:t>
                  </w:r>
                </w:p>
                <w:p w14:paraId="70B2CE4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сооружение противорадиационного укрытия; здание (сооружение) санитарно-обмывочного пункта;</w:t>
                  </w:r>
                </w:p>
                <w:p w14:paraId="16A15C2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(сооружение) станции обеззараживания техники;</w:t>
                  </w:r>
                </w:p>
                <w:p w14:paraId="4758371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специализированного склада;</w:t>
                  </w:r>
                </w:p>
                <w:p w14:paraId="1E45D2F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станции обеззараживания одежды</w:t>
                  </w:r>
                </w:p>
              </w:tc>
              <w:tc>
                <w:tcPr>
                  <w:tcW w:w="853" w:type="dxa"/>
                  <w:gridSpan w:val="2"/>
                </w:tcPr>
                <w:p w14:paraId="77BBC36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944D0B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007C53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526770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FB0EE0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1A976D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устанавливается</w:t>
                  </w:r>
                </w:p>
              </w:tc>
              <w:tc>
                <w:tcPr>
                  <w:tcW w:w="1419" w:type="dxa"/>
                  <w:gridSpan w:val="3"/>
                </w:tcPr>
                <w:p w14:paraId="6D41C5B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F4AD79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53EB60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1D9ADB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6E92AE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A1FC453" w14:textId="77777777" w:rsidR="00532E87" w:rsidRPr="003A0C75" w:rsidRDefault="00532E87" w:rsidP="00532E87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*</w:t>
                  </w:r>
                </w:p>
                <w:p w14:paraId="4FBB66E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367F2C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25D998F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7CEA31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D543F6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411A1F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37F867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E56D8E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3D377E52" w14:textId="77777777" w:rsidTr="003A0C75">
              <w:trPr>
                <w:gridAfter w:val="1"/>
                <w:wAfter w:w="426" w:type="dxa"/>
                <w:trHeight w:val="1120"/>
              </w:trPr>
              <w:tc>
                <w:tcPr>
                  <w:tcW w:w="650" w:type="dxa"/>
                </w:tcPr>
                <w:p w14:paraId="4171A746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Специальное пользование водными объектами</w:t>
                  </w:r>
                </w:p>
                <w:p w14:paraId="402AFC20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11.2</w:t>
                  </w:r>
                </w:p>
              </w:tc>
              <w:tc>
                <w:tcPr>
                  <w:tcW w:w="4113" w:type="dxa"/>
                  <w:gridSpan w:val="7"/>
                </w:tcPr>
                <w:p w14:paraId="4C172D5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0335B0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3F4E7360" w14:textId="77777777" w:rsidTr="003A0C75">
              <w:trPr>
                <w:trHeight w:val="273"/>
              </w:trPr>
              <w:tc>
                <w:tcPr>
                  <w:tcW w:w="650" w:type="dxa"/>
                </w:tcPr>
                <w:p w14:paraId="14F5EFC6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Гидротехнические сооружения</w:t>
                  </w:r>
                </w:p>
                <w:p w14:paraId="39FC4C8E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11.3</w:t>
                  </w:r>
                </w:p>
              </w:tc>
              <w:tc>
                <w:tcPr>
                  <w:tcW w:w="1132" w:type="dxa"/>
                </w:tcPr>
                <w:p w14:paraId="1F11C452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Гидротехнические сооружения</w:t>
                  </w:r>
                </w:p>
                <w:p w14:paraId="07A5446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272" w:type="dxa"/>
                  <w:gridSpan w:val="5"/>
                </w:tcPr>
                <w:p w14:paraId="6A3CCE6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9C6E96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</w:tcPr>
                <w:p w14:paraId="1EF435A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9BA6A4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426" w:type="dxa"/>
                </w:tcPr>
                <w:p w14:paraId="1F8D261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4FB7F4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</w:tr>
            <w:tr w:rsidR="00532E87" w:rsidRPr="003A0C75" w14:paraId="6438FAC6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3FAD06A3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Земельные участки (территории) общего пользования</w:t>
                  </w:r>
                </w:p>
                <w:p w14:paraId="6BE4701B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12.0</w:t>
                  </w:r>
                </w:p>
              </w:tc>
              <w:tc>
                <w:tcPr>
                  <w:tcW w:w="1132" w:type="dxa"/>
                </w:tcPr>
                <w:p w14:paraId="35ADB44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Автомобильные дороги, площадки спортивные</w:t>
                  </w:r>
                </w:p>
              </w:tc>
              <w:tc>
                <w:tcPr>
                  <w:tcW w:w="2981" w:type="dxa"/>
                  <w:gridSpan w:val="6"/>
                </w:tcPr>
                <w:p w14:paraId="63EA7E1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5F3C77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2ECBD5FA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78F95B23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Улично-дорожная сеть </w:t>
                  </w:r>
                </w:p>
                <w:p w14:paraId="112A4C6C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12.0.1</w:t>
                  </w:r>
                </w:p>
              </w:tc>
              <w:tc>
                <w:tcPr>
                  <w:tcW w:w="1132" w:type="dxa"/>
                </w:tcPr>
                <w:p w14:paraId="1EC284B5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Автомобильные дороги, пешеходные тротуары в границах населенных пунктов, пешеходные переходы, бульвары, площади, проезды, велодорожки и объекты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велотранспортной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и инженерной инфраструктуры</w:t>
                  </w:r>
                </w:p>
              </w:tc>
              <w:tc>
                <w:tcPr>
                  <w:tcW w:w="2981" w:type="dxa"/>
                  <w:gridSpan w:val="6"/>
                </w:tcPr>
                <w:p w14:paraId="2769D37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1E17F0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2D2F56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21C48C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221D40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6CF546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AE4C62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593D4B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354299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7AB7D45B" w14:textId="77777777" w:rsidTr="003A0C75">
              <w:trPr>
                <w:gridAfter w:val="1"/>
                <w:wAfter w:w="426" w:type="dxa"/>
                <w:trHeight w:val="867"/>
              </w:trPr>
              <w:tc>
                <w:tcPr>
                  <w:tcW w:w="650" w:type="dxa"/>
                </w:tcPr>
                <w:p w14:paraId="5CDCAF09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Благоустройство территории</w:t>
                  </w:r>
                </w:p>
                <w:p w14:paraId="1933D698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12.0.2</w:t>
                  </w:r>
                </w:p>
              </w:tc>
              <w:tc>
                <w:tcPr>
                  <w:tcW w:w="1132" w:type="dxa"/>
                </w:tcPr>
                <w:p w14:paraId="74BC556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Декоративные, технические, планировочные, конструктивные устройства, элементы озеленения,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территории, общественные туалеты</w:t>
                  </w:r>
                </w:p>
              </w:tc>
              <w:tc>
                <w:tcPr>
                  <w:tcW w:w="2981" w:type="dxa"/>
                  <w:gridSpan w:val="6"/>
                </w:tcPr>
                <w:p w14:paraId="7824C4C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59EE6D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C0A44A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0F9B61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6CBFD0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</w:tbl>
          <w:p w14:paraId="3701DA90" w14:textId="1644DE35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03" w:type="dxa"/>
          </w:tcPr>
          <w:p w14:paraId="75BF4D8D" w14:textId="62143DE1" w:rsidR="00532E87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 статье</w:t>
            </w:r>
            <w:proofErr w:type="gramEnd"/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31:</w:t>
            </w:r>
          </w:p>
          <w:p w14:paraId="4453785D" w14:textId="77777777" w:rsidR="008C57FD" w:rsidRPr="008C57FD" w:rsidRDefault="008C57FD" w:rsidP="008C57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57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зоне Ж-1 – Зона застройки индивидуальными жилыми домами в границах города:</w:t>
            </w:r>
          </w:p>
          <w:p w14:paraId="513D71E2" w14:textId="77777777" w:rsidR="008C57FD" w:rsidRPr="008C57FD" w:rsidRDefault="008C57FD" w:rsidP="008C57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57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вид разрешенного использования «Стоянка транспортных средств код 4.9.2» условно разрешенного вида использования изложить в следующей редакции:</w:t>
            </w:r>
          </w:p>
          <w:p w14:paraId="3D46CCBC" w14:textId="77777777" w:rsidR="008C57FD" w:rsidRPr="008C57FD" w:rsidRDefault="008C57FD" w:rsidP="008C57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57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</w:p>
          <w:tbl>
            <w:tblPr>
              <w:tblStyle w:val="a3"/>
              <w:tblW w:w="4892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1418"/>
              <w:gridCol w:w="283"/>
              <w:gridCol w:w="851"/>
              <w:gridCol w:w="425"/>
              <w:gridCol w:w="851"/>
              <w:gridCol w:w="425"/>
            </w:tblGrid>
            <w:tr w:rsidR="008C57FD" w:rsidRPr="008C57FD" w14:paraId="222FD610" w14:textId="77777777" w:rsidTr="008C57FD">
              <w:tc>
                <w:tcPr>
                  <w:tcW w:w="639" w:type="dxa"/>
                </w:tcPr>
                <w:p w14:paraId="602915C5" w14:textId="77777777" w:rsidR="008C57FD" w:rsidRPr="008C57FD" w:rsidRDefault="008C57FD" w:rsidP="008C57FD">
                  <w:pPr>
                    <w:pStyle w:val="ConsPlusNormal"/>
                    <w:ind w:left="-36" w:right="-11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</w:t>
                  </w:r>
                </w:p>
                <w:p w14:paraId="23351FBA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Код 4.9.2</w:t>
                  </w:r>
                </w:p>
                <w:p w14:paraId="480EF165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14:paraId="004F8CD5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Размещение стоянок (парковок) легковых автомобилей и других </w:t>
                  </w:r>
                  <w:proofErr w:type="spellStart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      </w:r>
                </w:p>
              </w:tc>
              <w:tc>
                <w:tcPr>
                  <w:tcW w:w="283" w:type="dxa"/>
                </w:tcPr>
                <w:p w14:paraId="06DA7264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056323DA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763028E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C65DE27" w14:textId="77777777" w:rsidR="008C57FD" w:rsidRPr="008C57FD" w:rsidRDefault="008C57FD" w:rsidP="008C57FD">
                  <w:pPr>
                    <w:pStyle w:val="ConsPlusNormal"/>
                    <w:ind w:left="-104" w:right="-104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100 </w:t>
                  </w:r>
                </w:p>
              </w:tc>
              <w:tc>
                <w:tcPr>
                  <w:tcW w:w="851" w:type="dxa"/>
                </w:tcPr>
                <w:p w14:paraId="2B084594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761F636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042F5F58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86971D6" w14:textId="77777777" w:rsidR="008C57FD" w:rsidRPr="008C57FD" w:rsidRDefault="008C57FD" w:rsidP="008C57FD">
                  <w:pPr>
                    <w:pStyle w:val="ConsPlusNormal"/>
                    <w:ind w:right="-107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  <w:tc>
                <w:tcPr>
                  <w:tcW w:w="425" w:type="dxa"/>
                </w:tcPr>
                <w:p w14:paraId="7040E16D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041505C4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58AEAB9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D5B8FBA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0/0 </w:t>
                  </w:r>
                </w:p>
              </w:tc>
              <w:tc>
                <w:tcPr>
                  <w:tcW w:w="851" w:type="dxa"/>
                </w:tcPr>
                <w:p w14:paraId="2CA5A837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A33110E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4224670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1F5164B" w14:textId="77777777" w:rsidR="008C57FD" w:rsidRPr="008C57FD" w:rsidRDefault="008C57FD" w:rsidP="008C57F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425" w:type="dxa"/>
                </w:tcPr>
                <w:p w14:paraId="626532C1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F590B86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61C05B8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C144F38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 </w:t>
                  </w:r>
                </w:p>
              </w:tc>
            </w:tr>
          </w:tbl>
          <w:p w14:paraId="040B6E00" w14:textId="2BC18065" w:rsidR="004308BD" w:rsidRDefault="004308BD" w:rsidP="004308B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».</w:t>
            </w:r>
          </w:p>
          <w:p w14:paraId="5386A0E5" w14:textId="5CC7871C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в Ж-1.1- Зона застройки индивидуальными жилыми домами в границах сельских населенных пунктов абзац </w:t>
            </w:r>
            <w:proofErr w:type="gramStart"/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первый :</w:t>
            </w:r>
            <w:proofErr w:type="gramEnd"/>
          </w:p>
          <w:p w14:paraId="7AC67010" w14:textId="7B0CF663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«населенных пунктов городского округа» заменить словами «населенных пунктов муниципального округа»</w:t>
            </w:r>
          </w:p>
          <w:p w14:paraId="69A269A6" w14:textId="77777777" w:rsidR="006063E0" w:rsidRDefault="006063E0" w:rsidP="004308BD">
            <w:pPr>
              <w:widowControl w:val="0"/>
              <w:shd w:val="clear" w:color="auto" w:fill="FFFFFF"/>
              <w:suppressAutoHyphens/>
              <w:ind w:firstLine="567"/>
              <w:jc w:val="both"/>
              <w:rPr>
                <w:sz w:val="16"/>
                <w:szCs w:val="16"/>
              </w:rPr>
            </w:pPr>
          </w:p>
          <w:p w14:paraId="5A4E3CB0" w14:textId="41AECAAF" w:rsidR="004308BD" w:rsidRPr="004308BD" w:rsidRDefault="004308BD" w:rsidP="006063E0">
            <w:pPr>
              <w:widowControl w:val="0"/>
              <w:shd w:val="clear" w:color="auto" w:fill="FFFFFF"/>
              <w:suppressAutoHyphens/>
              <w:jc w:val="both"/>
              <w:rPr>
                <w:sz w:val="16"/>
                <w:szCs w:val="16"/>
              </w:rPr>
            </w:pPr>
            <w:r w:rsidRPr="004308BD">
              <w:rPr>
                <w:sz w:val="16"/>
                <w:szCs w:val="16"/>
              </w:rPr>
              <w:t xml:space="preserve">в зоне Ж-3 – Зона застройки </w:t>
            </w:r>
            <w:proofErr w:type="spellStart"/>
            <w:r w:rsidRPr="004308BD">
              <w:rPr>
                <w:sz w:val="16"/>
                <w:szCs w:val="16"/>
              </w:rPr>
              <w:t>среднеэтажными</w:t>
            </w:r>
            <w:proofErr w:type="spellEnd"/>
            <w:r w:rsidRPr="004308BD">
              <w:rPr>
                <w:sz w:val="16"/>
                <w:szCs w:val="16"/>
              </w:rPr>
              <w:t xml:space="preserve"> жилыми домами:</w:t>
            </w:r>
          </w:p>
          <w:p w14:paraId="067B1511" w14:textId="39CFBC5F" w:rsidR="004308BD" w:rsidRDefault="004308BD" w:rsidP="006063E0">
            <w:pPr>
              <w:widowControl w:val="0"/>
              <w:shd w:val="clear" w:color="auto" w:fill="FFFFFF"/>
              <w:suppressAutoHyphens/>
              <w:jc w:val="both"/>
              <w:rPr>
                <w:sz w:val="16"/>
                <w:szCs w:val="16"/>
              </w:rPr>
            </w:pPr>
            <w:r w:rsidRPr="004308BD">
              <w:rPr>
                <w:sz w:val="16"/>
                <w:szCs w:val="16"/>
              </w:rPr>
              <w:t>вид разрешенного использования «Стоянка транспортных средств код 4.9.2» основного вида разрешенного использования изложить в следующей редакции:</w:t>
            </w:r>
          </w:p>
          <w:p w14:paraId="72B9E376" w14:textId="361FD886" w:rsidR="004308BD" w:rsidRPr="008C57FD" w:rsidRDefault="004308BD" w:rsidP="004308B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</w:p>
          <w:tbl>
            <w:tblPr>
              <w:tblStyle w:val="a3"/>
              <w:tblW w:w="4892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1418"/>
              <w:gridCol w:w="283"/>
              <w:gridCol w:w="851"/>
              <w:gridCol w:w="425"/>
              <w:gridCol w:w="851"/>
              <w:gridCol w:w="425"/>
            </w:tblGrid>
            <w:tr w:rsidR="004308BD" w:rsidRPr="008C57FD" w14:paraId="6723AD48" w14:textId="77777777" w:rsidTr="002502DD">
              <w:tc>
                <w:tcPr>
                  <w:tcW w:w="639" w:type="dxa"/>
                </w:tcPr>
                <w:p w14:paraId="6058289E" w14:textId="77777777" w:rsidR="004308BD" w:rsidRPr="008C57FD" w:rsidRDefault="004308BD" w:rsidP="004308BD">
                  <w:pPr>
                    <w:pStyle w:val="ConsPlusNormal"/>
                    <w:ind w:left="-36" w:right="-11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</w:t>
                  </w:r>
                </w:p>
                <w:p w14:paraId="311B0DE4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Код 4.9.2</w:t>
                  </w:r>
                </w:p>
                <w:p w14:paraId="75F0AB28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14:paraId="2CE31ABD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Размещение стоянок (парковок) легковых автомобилей и других </w:t>
                  </w:r>
                  <w:proofErr w:type="spellStart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      </w:r>
                </w:p>
              </w:tc>
              <w:tc>
                <w:tcPr>
                  <w:tcW w:w="283" w:type="dxa"/>
                </w:tcPr>
                <w:p w14:paraId="1F858C38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16105BA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225920D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660E2A0" w14:textId="77777777" w:rsidR="004308BD" w:rsidRPr="008C57FD" w:rsidRDefault="004308BD" w:rsidP="004308BD">
                  <w:pPr>
                    <w:pStyle w:val="ConsPlusNormal"/>
                    <w:ind w:left="-104" w:right="-104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100 </w:t>
                  </w:r>
                </w:p>
              </w:tc>
              <w:tc>
                <w:tcPr>
                  <w:tcW w:w="851" w:type="dxa"/>
                </w:tcPr>
                <w:p w14:paraId="5DE2EF29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5FDEC55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9605D0F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0DEDCAB" w14:textId="77777777" w:rsidR="004308BD" w:rsidRPr="008C57FD" w:rsidRDefault="004308BD" w:rsidP="004308BD">
                  <w:pPr>
                    <w:pStyle w:val="ConsPlusNormal"/>
                    <w:ind w:right="-107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  <w:tc>
                <w:tcPr>
                  <w:tcW w:w="425" w:type="dxa"/>
                </w:tcPr>
                <w:p w14:paraId="60C46C41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A79D52C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EF3F7D6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077BA70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0/0 </w:t>
                  </w:r>
                </w:p>
              </w:tc>
              <w:tc>
                <w:tcPr>
                  <w:tcW w:w="851" w:type="dxa"/>
                </w:tcPr>
                <w:p w14:paraId="1C383188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2D0F5E4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1575EA3F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7A83220" w14:textId="77777777" w:rsidR="004308BD" w:rsidRPr="008C57FD" w:rsidRDefault="004308BD" w:rsidP="004308B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425" w:type="dxa"/>
                </w:tcPr>
                <w:p w14:paraId="3A97DB2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6EBF45BA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AE2D340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ACF20A2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 </w:t>
                  </w:r>
                </w:p>
              </w:tc>
            </w:tr>
          </w:tbl>
          <w:p w14:paraId="39AE932D" w14:textId="46A9286C" w:rsidR="004308BD" w:rsidRDefault="006063E0" w:rsidP="006063E0">
            <w:pPr>
              <w:widowControl w:val="0"/>
              <w:shd w:val="clear" w:color="auto" w:fill="FFFFFF"/>
              <w:suppressAutoHyphens/>
              <w:ind w:right="-284" w:firstLine="567"/>
              <w:jc w:val="right"/>
              <w:rPr>
                <w:sz w:val="16"/>
                <w:szCs w:val="16"/>
              </w:rPr>
            </w:pPr>
            <w:r w:rsidRPr="006063E0">
              <w:rPr>
                <w:sz w:val="26"/>
                <w:szCs w:val="26"/>
              </w:rPr>
              <w:t xml:space="preserve">                                                                       </w:t>
            </w:r>
          </w:p>
          <w:p w14:paraId="322713F3" w14:textId="77777777" w:rsidR="004308BD" w:rsidRDefault="004308BD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DA02AE" w14:textId="2E3ECEC8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Условно разрешенные виды разрешенного использования территориальной зоны «ОД-2 – Зона размещения объектов социального и коммунально-бытового назначения» дополнить строкой следующего содержания:</w:t>
            </w:r>
          </w:p>
          <w:p w14:paraId="34A9C8F7" w14:textId="572BCA1E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</w:p>
          <w:tbl>
            <w:tblPr>
              <w:tblStyle w:val="a3"/>
              <w:tblW w:w="4755" w:type="dxa"/>
              <w:tblInd w:w="78" w:type="dxa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993"/>
              <w:gridCol w:w="567"/>
              <w:gridCol w:w="567"/>
              <w:gridCol w:w="567"/>
              <w:gridCol w:w="708"/>
              <w:gridCol w:w="793"/>
            </w:tblGrid>
            <w:tr w:rsidR="00532E87" w:rsidRPr="00B669DD" w14:paraId="316DDF1C" w14:textId="77777777" w:rsidTr="00704494">
              <w:trPr>
                <w:trHeight w:val="867"/>
              </w:trPr>
              <w:tc>
                <w:tcPr>
                  <w:tcW w:w="560" w:type="dxa"/>
                  <w:vMerge w:val="restart"/>
                </w:tcPr>
                <w:p w14:paraId="5FD9DE78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Наименование и код (числовое обозначение) вида разрешенного использования земельного участка</w:t>
                  </w:r>
                </w:p>
              </w:tc>
              <w:tc>
                <w:tcPr>
                  <w:tcW w:w="993" w:type="dxa"/>
                  <w:vMerge w:val="restart"/>
                </w:tcPr>
                <w:p w14:paraId="44388792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Наименование вида разрешенного использования объекта капитального строительства</w:t>
                  </w:r>
                </w:p>
              </w:tc>
              <w:tc>
                <w:tcPr>
                  <w:tcW w:w="1134" w:type="dxa"/>
                  <w:gridSpan w:val="2"/>
                </w:tcPr>
                <w:p w14:paraId="47B5CE0C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Предельные размеры земельных участков (</w:t>
                  </w:r>
                  <w:proofErr w:type="spellStart"/>
                  <w:proofErr w:type="gramStart"/>
                  <w:r w:rsidRPr="00B669DD">
                    <w:rPr>
                      <w:sz w:val="16"/>
                      <w:szCs w:val="16"/>
                    </w:rPr>
                    <w:t>кв.м</w:t>
                  </w:r>
                  <w:proofErr w:type="spellEnd"/>
                  <w:proofErr w:type="gramEnd"/>
                  <w:r w:rsidRPr="00B669DD">
                    <w:rPr>
                      <w:sz w:val="16"/>
                      <w:szCs w:val="16"/>
                    </w:rPr>
                    <w:t>)</w:t>
                  </w:r>
                </w:p>
                <w:p w14:paraId="24AE6C51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14:paraId="527E1D9E" w14:textId="17A930CC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 xml:space="preserve">Предельное количество надземных этажей / предельная высота (кол-во этажей/м) </w:t>
                  </w:r>
                </w:p>
              </w:tc>
              <w:tc>
                <w:tcPr>
                  <w:tcW w:w="708" w:type="dxa"/>
                  <w:vMerge w:val="restart"/>
                </w:tcPr>
                <w:p w14:paraId="4B430719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Максимальный процент застройки в зависимости от этажности (высоты) объекта капитального строительства</w:t>
                  </w:r>
                </w:p>
              </w:tc>
              <w:tc>
                <w:tcPr>
                  <w:tcW w:w="793" w:type="dxa"/>
                  <w:vMerge w:val="restart"/>
                </w:tcPr>
                <w:p w14:paraId="6574159C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Минимальные отступы от границ земельного участка в целях определения места допустимого размещения объекта (м)</w:t>
                  </w:r>
                </w:p>
              </w:tc>
            </w:tr>
            <w:tr w:rsidR="00532E87" w:rsidRPr="00B669DD" w14:paraId="7683326E" w14:textId="77777777" w:rsidTr="00704494">
              <w:tc>
                <w:tcPr>
                  <w:tcW w:w="560" w:type="dxa"/>
                  <w:vMerge/>
                </w:tcPr>
                <w:p w14:paraId="5F14FC0D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4316787B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</w:tcPr>
                <w:p w14:paraId="5018E6E4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65E9B5B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67AECCA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4DAEF74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B669DD">
                    <w:rPr>
                      <w:sz w:val="16"/>
                      <w:szCs w:val="16"/>
                      <w:lang w:val="en-US"/>
                    </w:rPr>
                    <w:t>min</w:t>
                  </w:r>
                </w:p>
              </w:tc>
              <w:tc>
                <w:tcPr>
                  <w:tcW w:w="567" w:type="dxa"/>
                </w:tcPr>
                <w:p w14:paraId="1E210877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  <w:p w14:paraId="744E701B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  <w:p w14:paraId="002FA277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  <w:p w14:paraId="3E785D03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  <w:lang w:val="en-US"/>
                    </w:rPr>
                    <w:t>max</w:t>
                  </w:r>
                </w:p>
              </w:tc>
              <w:tc>
                <w:tcPr>
                  <w:tcW w:w="567" w:type="dxa"/>
                  <w:vMerge/>
                </w:tcPr>
                <w:p w14:paraId="2A951542" w14:textId="3511EE20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vMerge/>
                </w:tcPr>
                <w:p w14:paraId="345D4CAF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93" w:type="dxa"/>
                  <w:vMerge/>
                </w:tcPr>
                <w:p w14:paraId="7A53A8E4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532E87" w:rsidRPr="00B669DD" w14:paraId="3E3E7679" w14:textId="77777777" w:rsidTr="00704494">
              <w:tc>
                <w:tcPr>
                  <w:tcW w:w="560" w:type="dxa"/>
                </w:tcPr>
                <w:p w14:paraId="22328CB1" w14:textId="77777777" w:rsidR="00532E87" w:rsidRPr="00B669DD" w:rsidRDefault="00532E87" w:rsidP="00532E87">
                  <w:pPr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Обеспечение спортивно-зрелищных мероприятий 5.1.1</w:t>
                  </w:r>
                </w:p>
                <w:p w14:paraId="084C16FB" w14:textId="77777777" w:rsidR="00532E87" w:rsidRPr="00B669DD" w:rsidRDefault="00532E87" w:rsidP="00532E87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</w:tcPr>
                <w:p w14:paraId="6A1A42E5" w14:textId="77777777" w:rsidR="00532E87" w:rsidRPr="00B669DD" w:rsidRDefault="00532E87" w:rsidP="00532E87">
                  <w:pPr>
                    <w:jc w:val="both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      </w:r>
                </w:p>
              </w:tc>
              <w:tc>
                <w:tcPr>
                  <w:tcW w:w="567" w:type="dxa"/>
                </w:tcPr>
                <w:p w14:paraId="0C852F60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C7723BB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1A29D11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67070D0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567" w:type="dxa"/>
                </w:tcPr>
                <w:p w14:paraId="62A4BB05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4A79863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C8E0B8C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05DBDD2" w14:textId="77777777" w:rsidR="00532E87" w:rsidRPr="00B669DD" w:rsidRDefault="00532E87" w:rsidP="00532E87">
                  <w:pPr>
                    <w:ind w:left="-103"/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12 000</w:t>
                  </w:r>
                </w:p>
              </w:tc>
              <w:tc>
                <w:tcPr>
                  <w:tcW w:w="567" w:type="dxa"/>
                </w:tcPr>
                <w:p w14:paraId="6747F176" w14:textId="0A002833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E072358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2E3BAE4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5858116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3/12</w:t>
                  </w:r>
                </w:p>
              </w:tc>
              <w:tc>
                <w:tcPr>
                  <w:tcW w:w="708" w:type="dxa"/>
                </w:tcPr>
                <w:p w14:paraId="1DB6150B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D520EB3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00AE2B7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CA8395B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50%</w:t>
                  </w:r>
                </w:p>
              </w:tc>
              <w:tc>
                <w:tcPr>
                  <w:tcW w:w="793" w:type="dxa"/>
                </w:tcPr>
                <w:p w14:paraId="1CAD3EB7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D4BADC0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B556C3A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725BFDE" w14:textId="77777777" w:rsidR="00532E87" w:rsidRPr="00B669DD" w:rsidRDefault="00532E87" w:rsidP="00532E87">
                  <w:pPr>
                    <w:jc w:val="center"/>
                    <w:rPr>
                      <w:sz w:val="16"/>
                      <w:szCs w:val="16"/>
                    </w:rPr>
                  </w:pPr>
                  <w:r w:rsidRPr="00B669DD">
                    <w:rPr>
                      <w:sz w:val="16"/>
                      <w:szCs w:val="16"/>
                    </w:rPr>
                    <w:t>3</w:t>
                  </w:r>
                </w:p>
              </w:tc>
            </w:tr>
          </w:tbl>
          <w:p w14:paraId="3F0264A4" w14:textId="3B9AFEF8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.»</w:t>
            </w:r>
          </w:p>
          <w:p w14:paraId="5B3F5E1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EF3E4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88B6F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E7C51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4607FD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07F8F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FE59C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FB86A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70F9F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685ADE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1F216C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F8259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69784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5417F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D50E9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D0556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8EB9E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834CB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59528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BE4E06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B8AD8C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CD5BB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EAAB6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B78F5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76FD7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10829D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A6EB4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B45F1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F5E27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5AD30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84924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4F332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C59D9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723CFD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18ECF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B7789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97A08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36A48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93793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6DE677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8F0C8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81ABE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81774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D7467E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F08B6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167E3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115D0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D857C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FD76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3A9AF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37EE7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9FF60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E5FAF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8B2FD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7AFE7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0594F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BE04F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AEE976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50E6E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B89B8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8EB227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412D3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07AF3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83D34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A7034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7A87D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AD40E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52435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67D25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A51B2D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38B5B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A5580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63198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73CE3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E2368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27B19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3D909E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63AA4C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DA743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B8B2D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3DE28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89A7F7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E7DB9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A1D966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8A268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7C311DC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C47BF7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9A54C7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384167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B8190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52E726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88A7C0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CF557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3C62C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3AB3C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35CD6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7E71C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E06AE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2A583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11F22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ADD8A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199FB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A2AB3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823ED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C7B70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69838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9BB03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8685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DF35E7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BACE28B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236F8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315F7D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9A928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E5675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308C0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99A50C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369FF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2E507C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2A97E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CB505C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27626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92908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930DE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5D929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CF437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1A5F9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DD48C5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0B1A4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86FA58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3AAF8E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F1D3CE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713C5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24CA16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13087F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DAD86A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BE8E89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382334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FCFF62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73953E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1A7933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EBF681" w14:textId="77777777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5C387C" w14:textId="77777777" w:rsidR="006063E0" w:rsidRPr="006063E0" w:rsidRDefault="00532E87" w:rsidP="006063E0">
            <w:pPr>
              <w:pStyle w:val="a5"/>
              <w:rPr>
                <w:sz w:val="16"/>
                <w:szCs w:val="16"/>
                <w:lang w:eastAsia="en-US"/>
              </w:rPr>
            </w:pPr>
            <w:r w:rsidRPr="006063E0">
              <w:rPr>
                <w:sz w:val="16"/>
                <w:szCs w:val="16"/>
                <w:lang w:eastAsia="en-US"/>
              </w:rPr>
              <w:t>Основные виды разрешенного использования территориальной зоны «ИТ-1 – Зона инженерной и транспортной инфраструктур» дополнить строкой следующего содержания:</w:t>
            </w:r>
          </w:p>
          <w:p w14:paraId="12B2845C" w14:textId="7BCBE6A5" w:rsidR="00532E87" w:rsidRPr="006063E0" w:rsidRDefault="00532E87" w:rsidP="006063E0">
            <w:pPr>
              <w:pStyle w:val="a5"/>
              <w:rPr>
                <w:sz w:val="16"/>
                <w:szCs w:val="16"/>
                <w:lang w:eastAsia="en-US"/>
              </w:rPr>
            </w:pPr>
            <w:r w:rsidRPr="006063E0">
              <w:rPr>
                <w:sz w:val="16"/>
                <w:szCs w:val="16"/>
                <w:lang w:eastAsia="en-US"/>
              </w:rPr>
              <w:t>«</w:t>
            </w:r>
          </w:p>
          <w:tbl>
            <w:tblPr>
              <w:tblStyle w:val="a3"/>
              <w:tblW w:w="4896" w:type="dxa"/>
              <w:tblLayout w:type="fixed"/>
              <w:tblLook w:val="04A0" w:firstRow="1" w:lastRow="0" w:firstColumn="1" w:lastColumn="0" w:noHBand="0" w:noVBand="1"/>
            </w:tblPr>
            <w:tblGrid>
              <w:gridCol w:w="785"/>
              <w:gridCol w:w="851"/>
              <w:gridCol w:w="567"/>
              <w:gridCol w:w="567"/>
              <w:gridCol w:w="709"/>
              <w:gridCol w:w="567"/>
              <w:gridCol w:w="850"/>
            </w:tblGrid>
            <w:tr w:rsidR="00532E87" w:rsidRPr="00B669DD" w14:paraId="286B91BB" w14:textId="77777777" w:rsidTr="00F565D7">
              <w:trPr>
                <w:trHeight w:val="867"/>
              </w:trPr>
              <w:tc>
                <w:tcPr>
                  <w:tcW w:w="785" w:type="dxa"/>
                  <w:vMerge w:val="restart"/>
                </w:tcPr>
                <w:p w14:paraId="658C69B4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Наименование и код (числовое обозначение) вида разрешенного использования земельного участка</w:t>
                  </w:r>
                </w:p>
              </w:tc>
              <w:tc>
                <w:tcPr>
                  <w:tcW w:w="851" w:type="dxa"/>
                  <w:vMerge w:val="restart"/>
                </w:tcPr>
                <w:p w14:paraId="56C005A4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Наименование вида разрешенного использования объекта капитального строительства</w:t>
                  </w:r>
                </w:p>
              </w:tc>
              <w:tc>
                <w:tcPr>
                  <w:tcW w:w="1134" w:type="dxa"/>
                  <w:gridSpan w:val="2"/>
                </w:tcPr>
                <w:p w14:paraId="1FA549F5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Предельные размеры земельных участков (</w:t>
                  </w:r>
                  <w:proofErr w:type="spellStart"/>
                  <w:proofErr w:type="gramStart"/>
                  <w:r w:rsidRPr="00B669DD">
                    <w:rPr>
                      <w:sz w:val="16"/>
                      <w:szCs w:val="16"/>
                      <w:lang w:eastAsia="en-US"/>
                    </w:rPr>
                    <w:t>кв.м</w:t>
                  </w:r>
                  <w:proofErr w:type="spellEnd"/>
                  <w:proofErr w:type="gramEnd"/>
                  <w:r w:rsidRPr="00B669DD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  <w:p w14:paraId="23130CA1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vMerge w:val="restart"/>
                </w:tcPr>
                <w:p w14:paraId="2CD8410D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 xml:space="preserve">Предельное количество надземных этажей / предельная высота (кол-во этажей/м) </w:t>
                  </w:r>
                </w:p>
              </w:tc>
              <w:tc>
                <w:tcPr>
                  <w:tcW w:w="567" w:type="dxa"/>
                  <w:vMerge w:val="restart"/>
                </w:tcPr>
                <w:p w14:paraId="7F444AEA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Максимальный процент застройки в зависимости от этажности (высоты) объекта капитального строительства</w:t>
                  </w:r>
                </w:p>
              </w:tc>
              <w:tc>
                <w:tcPr>
                  <w:tcW w:w="850" w:type="dxa"/>
                  <w:vMerge w:val="restart"/>
                </w:tcPr>
                <w:p w14:paraId="79FADFE0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Минимальные отступы от границ земельного участка в целях определения места допустимого размещения объекта (м)</w:t>
                  </w:r>
                </w:p>
              </w:tc>
            </w:tr>
            <w:tr w:rsidR="00532E87" w:rsidRPr="00B669DD" w14:paraId="2DDE8C5F" w14:textId="77777777" w:rsidTr="00F565D7">
              <w:tc>
                <w:tcPr>
                  <w:tcW w:w="785" w:type="dxa"/>
                  <w:vMerge/>
                </w:tcPr>
                <w:p w14:paraId="41C2886D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5EF8A11A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034944AE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2CDC7FB5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221C1AF3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2B429EBE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val="en-US" w:eastAsia="en-US"/>
                    </w:rPr>
                  </w:pPr>
                  <w:r w:rsidRPr="00B669DD">
                    <w:rPr>
                      <w:sz w:val="16"/>
                      <w:szCs w:val="16"/>
                      <w:lang w:val="en-US" w:eastAsia="en-US"/>
                    </w:rPr>
                    <w:t>min</w:t>
                  </w:r>
                </w:p>
              </w:tc>
              <w:tc>
                <w:tcPr>
                  <w:tcW w:w="567" w:type="dxa"/>
                </w:tcPr>
                <w:p w14:paraId="35D096EC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val="en-US" w:eastAsia="en-US"/>
                    </w:rPr>
                  </w:pPr>
                </w:p>
                <w:p w14:paraId="1E3AA28B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val="en-US" w:eastAsia="en-US"/>
                    </w:rPr>
                  </w:pPr>
                </w:p>
                <w:p w14:paraId="4A7A7AEC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val="en-US" w:eastAsia="en-US"/>
                    </w:rPr>
                  </w:pPr>
                </w:p>
                <w:p w14:paraId="57CA9410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val="en-US" w:eastAsia="en-US"/>
                    </w:rPr>
                    <w:t>max</w:t>
                  </w:r>
                </w:p>
              </w:tc>
              <w:tc>
                <w:tcPr>
                  <w:tcW w:w="709" w:type="dxa"/>
                  <w:vMerge/>
                </w:tcPr>
                <w:p w14:paraId="119F0BF9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1D9B00FD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5E819FDB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532E87" w:rsidRPr="00B669DD" w14:paraId="1BD04BB2" w14:textId="77777777" w:rsidTr="00F565D7">
              <w:tc>
                <w:tcPr>
                  <w:tcW w:w="785" w:type="dxa"/>
                </w:tcPr>
                <w:p w14:paraId="4DBBDCFF" w14:textId="77777777" w:rsidR="00532E87" w:rsidRPr="00B669DD" w:rsidRDefault="00532E87" w:rsidP="00532E87">
                  <w:pPr>
                    <w:spacing w:after="200" w:line="276" w:lineRule="auto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Обеспечение дорожного отдыха 4.9.1.2</w:t>
                  </w:r>
                </w:p>
              </w:tc>
              <w:tc>
                <w:tcPr>
                  <w:tcW w:w="851" w:type="dxa"/>
                </w:tcPr>
                <w:p w14:paraId="3B19FD3A" w14:textId="77777777" w:rsidR="00532E87" w:rsidRPr="00B669DD" w:rsidRDefault="00532E87" w:rsidP="00532E87">
                  <w:pPr>
                    <w:spacing w:after="200" w:line="276" w:lineRule="auto"/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      </w:r>
                </w:p>
              </w:tc>
              <w:tc>
                <w:tcPr>
                  <w:tcW w:w="567" w:type="dxa"/>
                </w:tcPr>
                <w:p w14:paraId="6F1464B2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7C67FD91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3C779C16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53ABCDEF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600</w:t>
                  </w:r>
                </w:p>
              </w:tc>
              <w:tc>
                <w:tcPr>
                  <w:tcW w:w="567" w:type="dxa"/>
                </w:tcPr>
                <w:p w14:paraId="010830C8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32440BCC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77857237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557B9CE8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10 000</w:t>
                  </w:r>
                </w:p>
              </w:tc>
              <w:tc>
                <w:tcPr>
                  <w:tcW w:w="709" w:type="dxa"/>
                </w:tcPr>
                <w:p w14:paraId="023F4853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50C65C09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64C5B4D7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0FB77858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2/9</w:t>
                  </w:r>
                </w:p>
              </w:tc>
              <w:tc>
                <w:tcPr>
                  <w:tcW w:w="567" w:type="dxa"/>
                </w:tcPr>
                <w:p w14:paraId="0C909273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214F0E63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70E79FD0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00EAE315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45%</w:t>
                  </w:r>
                </w:p>
              </w:tc>
              <w:tc>
                <w:tcPr>
                  <w:tcW w:w="850" w:type="dxa"/>
                </w:tcPr>
                <w:p w14:paraId="4E163B20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45E711B1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4C9E9B27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  <w:p w14:paraId="7BB2F790" w14:textId="77777777" w:rsidR="00532E87" w:rsidRPr="00B669DD" w:rsidRDefault="00532E87" w:rsidP="00532E87">
                  <w:pPr>
                    <w:spacing w:after="200" w:line="276" w:lineRule="auto"/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B669DD">
                    <w:rPr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</w:tr>
          </w:tbl>
          <w:p w14:paraId="5D2AA4A5" w14:textId="79F27B0B" w:rsidR="00532E87" w:rsidRPr="00B669DD" w:rsidRDefault="00532E87" w:rsidP="00532E8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.»</w:t>
            </w:r>
          </w:p>
        </w:tc>
        <w:tc>
          <w:tcPr>
            <w:tcW w:w="4677" w:type="dxa"/>
          </w:tcPr>
          <w:p w14:paraId="6F349F84" w14:textId="77777777" w:rsidR="00532E87" w:rsidRPr="003A0C75" w:rsidRDefault="00532E87" w:rsidP="00532E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C9EE375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08C9AC" w14:textId="7CC6142C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600C615" w14:textId="76BBF542" w:rsidR="004308BD" w:rsidRDefault="004308B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3BCD8D1" w14:textId="1ED69CE0" w:rsidR="004308BD" w:rsidRDefault="004308B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A4CF3C6" w14:textId="77777777" w:rsidR="004308BD" w:rsidRDefault="004308B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50DA487" w14:textId="77777777" w:rsidR="008C57FD" w:rsidRPr="008C57FD" w:rsidRDefault="008C57FD" w:rsidP="008C57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57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</w:p>
          <w:tbl>
            <w:tblPr>
              <w:tblStyle w:val="a3"/>
              <w:tblW w:w="4614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1282"/>
              <w:gridCol w:w="284"/>
              <w:gridCol w:w="850"/>
              <w:gridCol w:w="425"/>
              <w:gridCol w:w="709"/>
              <w:gridCol w:w="425"/>
            </w:tblGrid>
            <w:tr w:rsidR="008C57FD" w:rsidRPr="008C57FD" w14:paraId="67ACFD17" w14:textId="77777777" w:rsidTr="008C57FD">
              <w:tc>
                <w:tcPr>
                  <w:tcW w:w="639" w:type="dxa"/>
                </w:tcPr>
                <w:p w14:paraId="076D9F72" w14:textId="77777777" w:rsidR="008C57FD" w:rsidRPr="008C57FD" w:rsidRDefault="008C57FD" w:rsidP="008C57FD">
                  <w:pPr>
                    <w:pStyle w:val="ConsPlusNormal"/>
                    <w:ind w:left="-36" w:right="-112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</w:t>
                  </w:r>
                </w:p>
                <w:p w14:paraId="138A8812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Код 4.9.2</w:t>
                  </w:r>
                </w:p>
                <w:p w14:paraId="4492E218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282" w:type="dxa"/>
                </w:tcPr>
                <w:p w14:paraId="51F89E77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Размещение стоянок (парковок) легковых автомобилей и других </w:t>
                  </w:r>
                  <w:proofErr w:type="spellStart"/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      </w:r>
                </w:p>
              </w:tc>
              <w:tc>
                <w:tcPr>
                  <w:tcW w:w="284" w:type="dxa"/>
                </w:tcPr>
                <w:p w14:paraId="49E41CB6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4F2E5805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3FF392DB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7E55A9A1" w14:textId="77777777" w:rsidR="008C57FD" w:rsidRPr="008C57FD" w:rsidRDefault="008C57FD" w:rsidP="008C57FD">
                  <w:pPr>
                    <w:pStyle w:val="ConsPlusNormal"/>
                    <w:ind w:left="-104" w:right="-104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100 </w:t>
                  </w:r>
                </w:p>
              </w:tc>
              <w:tc>
                <w:tcPr>
                  <w:tcW w:w="850" w:type="dxa"/>
                </w:tcPr>
                <w:p w14:paraId="37599008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01F75734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08D926A2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0DABC5EF" w14:textId="77777777" w:rsidR="008C57FD" w:rsidRPr="008C57FD" w:rsidRDefault="008C57FD" w:rsidP="008C57FD">
                  <w:pPr>
                    <w:pStyle w:val="ConsPlusNormal"/>
                    <w:ind w:right="-107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  <w:tc>
                <w:tcPr>
                  <w:tcW w:w="425" w:type="dxa"/>
                </w:tcPr>
                <w:p w14:paraId="11D52B53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39EBBAA6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236449EF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59752CE4" w14:textId="77777777" w:rsidR="008C57FD" w:rsidRPr="008C57FD" w:rsidRDefault="008C57FD" w:rsidP="008C57FD">
                  <w:pPr>
                    <w:pStyle w:val="ConsPlusNormal"/>
                    <w:ind w:right="-108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0/0 </w:t>
                  </w:r>
                </w:p>
              </w:tc>
              <w:tc>
                <w:tcPr>
                  <w:tcW w:w="709" w:type="dxa"/>
                </w:tcPr>
                <w:p w14:paraId="7F480336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08B02D66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69CA626A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142E7DD6" w14:textId="77777777" w:rsidR="008C57FD" w:rsidRPr="008C57FD" w:rsidRDefault="008C57FD" w:rsidP="008C57F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425" w:type="dxa"/>
                </w:tcPr>
                <w:p w14:paraId="569E41D9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10510A23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0FFE8E33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33A1F7D2" w14:textId="77777777" w:rsidR="008C57FD" w:rsidRPr="008C57FD" w:rsidRDefault="008C57FD" w:rsidP="008C57FD">
                  <w:pPr>
                    <w:pStyle w:val="ConsPlusNormal"/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 xml:space="preserve">1 </w:t>
                  </w:r>
                </w:p>
              </w:tc>
            </w:tr>
          </w:tbl>
          <w:p w14:paraId="2A46160D" w14:textId="50E99337" w:rsidR="004308BD" w:rsidRDefault="004308BD" w:rsidP="004308B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».</w:t>
            </w:r>
          </w:p>
          <w:p w14:paraId="0D89AFC5" w14:textId="19974D2E" w:rsidR="008C57FD" w:rsidRDefault="008C57FD" w:rsidP="008C57FD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8C57FD">
              <w:rPr>
                <w:color w:val="000000" w:themeColor="text1"/>
                <w:sz w:val="16"/>
                <w:szCs w:val="16"/>
              </w:rPr>
              <w:t xml:space="preserve">Ж-1.1 – Зона застройки индивидуальными жилыми домами в границах сельских </w:t>
            </w:r>
            <w:r w:rsidRPr="008C57FD">
              <w:rPr>
                <w:b/>
                <w:color w:val="000000" w:themeColor="text1"/>
                <w:sz w:val="16"/>
                <w:szCs w:val="16"/>
              </w:rPr>
              <w:t>населенных пунктов муниципального округа</w:t>
            </w:r>
          </w:p>
          <w:p w14:paraId="15AA195C" w14:textId="399BAD79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45AC6A3" w14:textId="49832039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46780FB6" w14:textId="06FF8D44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4DB1C82" w14:textId="34E1608C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4541B2FA" w14:textId="047BEBAD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10D10EF" w14:textId="0D4F6670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EB90DB4" w14:textId="77777777" w:rsidR="004308BD" w:rsidRPr="008C57FD" w:rsidRDefault="004308BD" w:rsidP="004308B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C57F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</w:t>
            </w:r>
          </w:p>
          <w:tbl>
            <w:tblPr>
              <w:tblStyle w:val="a3"/>
              <w:tblW w:w="4473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1418"/>
              <w:gridCol w:w="283"/>
              <w:gridCol w:w="851"/>
              <w:gridCol w:w="425"/>
              <w:gridCol w:w="573"/>
              <w:gridCol w:w="284"/>
            </w:tblGrid>
            <w:tr w:rsidR="004308BD" w:rsidRPr="008C57FD" w14:paraId="117B6EAC" w14:textId="77777777" w:rsidTr="004308BD">
              <w:tc>
                <w:tcPr>
                  <w:tcW w:w="639" w:type="dxa"/>
                </w:tcPr>
                <w:p w14:paraId="3C4F8051" w14:textId="77777777" w:rsidR="004308BD" w:rsidRPr="008C57FD" w:rsidRDefault="004308BD" w:rsidP="004308BD">
                  <w:pPr>
                    <w:pStyle w:val="ConsPlusNormal"/>
                    <w:ind w:left="-36" w:right="-112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</w:t>
                  </w:r>
                </w:p>
                <w:p w14:paraId="50FA79AB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Код 4.9.2</w:t>
                  </w:r>
                </w:p>
                <w:p w14:paraId="341A7195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</w:tcPr>
                <w:p w14:paraId="75844082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Размещение стоянок (парковок) легковых автомобилей и других </w:t>
                  </w:r>
                  <w:proofErr w:type="spellStart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      </w:r>
                </w:p>
              </w:tc>
              <w:tc>
                <w:tcPr>
                  <w:tcW w:w="283" w:type="dxa"/>
                </w:tcPr>
                <w:p w14:paraId="6DABC431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1928D80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1E4B518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A835C6B" w14:textId="77777777" w:rsidR="004308BD" w:rsidRPr="008C57FD" w:rsidRDefault="004308BD" w:rsidP="004308BD">
                  <w:pPr>
                    <w:pStyle w:val="ConsPlusNormal"/>
                    <w:ind w:left="-104" w:right="-104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100 </w:t>
                  </w:r>
                </w:p>
              </w:tc>
              <w:tc>
                <w:tcPr>
                  <w:tcW w:w="851" w:type="dxa"/>
                </w:tcPr>
                <w:p w14:paraId="2C7D4D70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E108FFC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C70AFA2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A0EA1B5" w14:textId="77777777" w:rsidR="004308BD" w:rsidRPr="008C57FD" w:rsidRDefault="004308BD" w:rsidP="004308BD">
                  <w:pPr>
                    <w:pStyle w:val="ConsPlusNormal"/>
                    <w:ind w:right="-107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  <w:tc>
                <w:tcPr>
                  <w:tcW w:w="425" w:type="dxa"/>
                </w:tcPr>
                <w:p w14:paraId="2E5E7E03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A150A16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1430D565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307750A5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0/0 </w:t>
                  </w:r>
                </w:p>
              </w:tc>
              <w:tc>
                <w:tcPr>
                  <w:tcW w:w="573" w:type="dxa"/>
                </w:tcPr>
                <w:p w14:paraId="6C5D9252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5CC33F76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9666C75" w14:textId="77777777" w:rsidR="004308BD" w:rsidRDefault="004308BD" w:rsidP="004308B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95B8F21" w14:textId="7536612A" w:rsidR="004308BD" w:rsidRPr="008C57FD" w:rsidRDefault="004308BD" w:rsidP="004308BD">
                  <w:pPr>
                    <w:pStyle w:val="ConsPlusNormal"/>
                    <w:ind w:left="-105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4308B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284" w:type="dxa"/>
                </w:tcPr>
                <w:p w14:paraId="488EE1E5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2C7CE03D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4DB35A07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</w:p>
                <w:p w14:paraId="74919E86" w14:textId="77777777" w:rsidR="004308BD" w:rsidRPr="008C57FD" w:rsidRDefault="004308BD" w:rsidP="004308BD">
                  <w:pPr>
                    <w:pStyle w:val="ConsPlusNormal"/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</w:pPr>
                  <w:r w:rsidRPr="008C57FD">
                    <w:rPr>
                      <w:rFonts w:ascii="Times New Roman" w:hAnsi="Times New Roman" w:cs="Times New Roman"/>
                      <w:color w:val="000000" w:themeColor="text1"/>
                      <w:sz w:val="16"/>
                      <w:szCs w:val="16"/>
                    </w:rPr>
                    <w:t xml:space="preserve">1 </w:t>
                  </w:r>
                </w:p>
              </w:tc>
            </w:tr>
          </w:tbl>
          <w:p w14:paraId="635FF284" w14:textId="31268901" w:rsidR="008C57FD" w:rsidRDefault="006063E0" w:rsidP="006063E0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6063E0">
              <w:rPr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».</w:t>
            </w:r>
          </w:p>
          <w:p w14:paraId="3C8B0723" w14:textId="3C9D995D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051161DA" w14:textId="06E38C3D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6287C1CC" w14:textId="0D228D73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01991C32" w14:textId="69DB4C1B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D038C84" w14:textId="2C3267B1" w:rsidR="008C57FD" w:rsidRDefault="008C57FD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5461716" w14:textId="77777777" w:rsidR="00532E87" w:rsidRPr="003A0C75" w:rsidRDefault="00532E87" w:rsidP="00532E87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A0C75">
              <w:rPr>
                <w:color w:val="000000" w:themeColor="text1"/>
                <w:sz w:val="16"/>
                <w:szCs w:val="16"/>
              </w:rPr>
              <w:t>Условно разрешенные виды использования</w:t>
            </w:r>
          </w:p>
          <w:tbl>
            <w:tblPr>
              <w:tblStyle w:val="a3"/>
              <w:tblW w:w="4479" w:type="dxa"/>
              <w:tblLayout w:type="fixed"/>
              <w:tblLook w:val="04A0" w:firstRow="1" w:lastRow="0" w:firstColumn="1" w:lastColumn="0" w:noHBand="0" w:noVBand="1"/>
            </w:tblPr>
            <w:tblGrid>
              <w:gridCol w:w="641"/>
              <w:gridCol w:w="861"/>
              <w:gridCol w:w="567"/>
              <w:gridCol w:w="567"/>
              <w:gridCol w:w="567"/>
              <w:gridCol w:w="709"/>
              <w:gridCol w:w="567"/>
            </w:tblGrid>
            <w:tr w:rsidR="00532E87" w:rsidRPr="003A0C75" w14:paraId="61EB6F7E" w14:textId="77777777" w:rsidTr="007A5FD7">
              <w:trPr>
                <w:trHeight w:val="867"/>
              </w:trPr>
              <w:tc>
                <w:tcPr>
                  <w:tcW w:w="641" w:type="dxa"/>
                  <w:vMerge w:val="restart"/>
                </w:tcPr>
                <w:p w14:paraId="3CF062C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и код (числовое обозначение) вида разрешенного использования земельного участка</w:t>
                  </w:r>
                </w:p>
              </w:tc>
              <w:tc>
                <w:tcPr>
                  <w:tcW w:w="861" w:type="dxa"/>
                  <w:vMerge w:val="restart"/>
                </w:tcPr>
                <w:p w14:paraId="6D0A90E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вида разрешенного использования объекта капитального строительства</w:t>
                  </w:r>
                </w:p>
              </w:tc>
              <w:tc>
                <w:tcPr>
                  <w:tcW w:w="1134" w:type="dxa"/>
                  <w:gridSpan w:val="2"/>
                </w:tcPr>
                <w:p w14:paraId="496616F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Предельные размеры земельных участков (</w:t>
                  </w:r>
                  <w:proofErr w:type="spellStart"/>
                  <w:proofErr w:type="gram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кв.м</w:t>
                  </w:r>
                  <w:proofErr w:type="spellEnd"/>
                  <w:proofErr w:type="gram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)</w:t>
                  </w:r>
                </w:p>
                <w:p w14:paraId="6C8B867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14:paraId="3FB1D4A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Предельное количество надземных этажей / предельная высота (кол-во этажей/м) </w:t>
                  </w:r>
                </w:p>
              </w:tc>
              <w:tc>
                <w:tcPr>
                  <w:tcW w:w="709" w:type="dxa"/>
                  <w:vMerge w:val="restart"/>
                </w:tcPr>
                <w:p w14:paraId="2436D8D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Максимальный процент застройки в зависимости от этажности (высоты) объекта капитального строительства</w:t>
                  </w:r>
                </w:p>
              </w:tc>
              <w:tc>
                <w:tcPr>
                  <w:tcW w:w="567" w:type="dxa"/>
                  <w:vMerge w:val="restart"/>
                </w:tcPr>
                <w:p w14:paraId="672A6ED9" w14:textId="77777777" w:rsidR="00532E87" w:rsidRPr="003A0C75" w:rsidRDefault="00532E87" w:rsidP="00532E87">
                  <w:pPr>
                    <w:ind w:right="-25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Минимальные отступы от границ земельного участка в целях определения места допустимого размещения объекта (м)</w:t>
                  </w:r>
                </w:p>
              </w:tc>
            </w:tr>
            <w:tr w:rsidR="00532E87" w:rsidRPr="003A0C75" w14:paraId="03817C7F" w14:textId="77777777" w:rsidTr="007A5FD7">
              <w:tc>
                <w:tcPr>
                  <w:tcW w:w="641" w:type="dxa"/>
                  <w:vMerge/>
                </w:tcPr>
                <w:p w14:paraId="20212DD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861" w:type="dxa"/>
                  <w:vMerge/>
                </w:tcPr>
                <w:p w14:paraId="33E918C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</w:tcPr>
                <w:p w14:paraId="10686B8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0F2D13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E5138B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min</w:t>
                  </w:r>
                </w:p>
              </w:tc>
              <w:tc>
                <w:tcPr>
                  <w:tcW w:w="567" w:type="dxa"/>
                </w:tcPr>
                <w:p w14:paraId="1CFAC45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5B4B05F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6831803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max</w:t>
                  </w:r>
                </w:p>
              </w:tc>
              <w:tc>
                <w:tcPr>
                  <w:tcW w:w="567" w:type="dxa"/>
                  <w:vMerge/>
                </w:tcPr>
                <w:p w14:paraId="4E10BED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Merge/>
                </w:tcPr>
                <w:p w14:paraId="7376C19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2DED4BC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2E87" w:rsidRPr="003A0C75" w14:paraId="730C62AC" w14:textId="77777777" w:rsidTr="007A5FD7">
              <w:tc>
                <w:tcPr>
                  <w:tcW w:w="641" w:type="dxa"/>
                </w:tcPr>
                <w:p w14:paraId="1991CE22" w14:textId="77777777" w:rsidR="00532E87" w:rsidRPr="003A0C75" w:rsidRDefault="00532E87" w:rsidP="00532E87">
                  <w:pPr>
                    <w:pStyle w:val="a4"/>
                    <w:jc w:val="both"/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  <w:t>Малоэтажная многоквартирная жилая застройка</w:t>
                  </w:r>
                </w:p>
                <w:p w14:paraId="099DB876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2.1.1</w:t>
                  </w:r>
                </w:p>
              </w:tc>
              <w:tc>
                <w:tcPr>
                  <w:tcW w:w="861" w:type="dxa"/>
                </w:tcPr>
                <w:p w14:paraId="02BA2CA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Малоэтажный многоквартирный жилой дом; малоэтажный многоквартирный жилой дом, в том числе со встроенными, пристроенными,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втроенно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-пристроенными объектами обслуживания</w:t>
                  </w:r>
                </w:p>
              </w:tc>
              <w:tc>
                <w:tcPr>
                  <w:tcW w:w="567" w:type="dxa"/>
                </w:tcPr>
                <w:p w14:paraId="3B4F0B4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271A1FA" w14:textId="77777777" w:rsidR="00532E87" w:rsidRPr="003A0C75" w:rsidRDefault="00532E87" w:rsidP="00532E87">
                  <w:pPr>
                    <w:ind w:left="-244" w:right="-114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C5FE137" w14:textId="77777777" w:rsidR="00532E87" w:rsidRPr="003A0C75" w:rsidRDefault="00532E87" w:rsidP="00532E87">
                  <w:pPr>
                    <w:ind w:left="-103" w:right="-114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2 000</w:t>
                  </w:r>
                </w:p>
              </w:tc>
              <w:tc>
                <w:tcPr>
                  <w:tcW w:w="567" w:type="dxa"/>
                </w:tcPr>
                <w:p w14:paraId="454FDC5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3C3C10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7D10CD3" w14:textId="77777777" w:rsidR="00532E87" w:rsidRPr="003A0C75" w:rsidRDefault="00532E87" w:rsidP="00532E87">
                  <w:pPr>
                    <w:ind w:right="-112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567" w:type="dxa"/>
                </w:tcPr>
                <w:p w14:paraId="19E5C7F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F35AD0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93C561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4(20)*</w:t>
                  </w:r>
                </w:p>
              </w:tc>
              <w:tc>
                <w:tcPr>
                  <w:tcW w:w="709" w:type="dxa"/>
                </w:tcPr>
                <w:p w14:paraId="4ABE803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948FCF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01C904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567" w:type="dxa"/>
                </w:tcPr>
                <w:p w14:paraId="72D7CEC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C23AF9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013CF81" w14:textId="77777777" w:rsidR="00532E87" w:rsidRPr="003A0C75" w:rsidRDefault="00532E87" w:rsidP="00532E87">
                  <w:pPr>
                    <w:ind w:left="-36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34A11D8E" w14:textId="77777777" w:rsidTr="007A5FD7">
              <w:tc>
                <w:tcPr>
                  <w:tcW w:w="641" w:type="dxa"/>
                </w:tcPr>
                <w:p w14:paraId="3D32666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Среднеэтажная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жилая застройка </w:t>
                  </w:r>
                </w:p>
                <w:p w14:paraId="518E87DB" w14:textId="77777777" w:rsidR="00532E87" w:rsidRPr="003A0C75" w:rsidRDefault="00532E87" w:rsidP="00532E87">
                  <w:pPr>
                    <w:pStyle w:val="a4"/>
                    <w:jc w:val="both"/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rFonts w:cs="Times New Roman"/>
                      <w:color w:val="000000" w:themeColor="text1"/>
                      <w:sz w:val="16"/>
                      <w:szCs w:val="16"/>
                    </w:rPr>
                    <w:t>код 2.5</w:t>
                  </w:r>
                </w:p>
              </w:tc>
              <w:tc>
                <w:tcPr>
                  <w:tcW w:w="861" w:type="dxa"/>
                </w:tcPr>
                <w:p w14:paraId="63FEB69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Среднеэтажный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многоквартирный жилой дом;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среднеэтажный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многоквартирный жилой дом, в том числе со встроенными, пристроенными, встроенно-пристроенными объектами обслуживания</w:t>
                  </w:r>
                </w:p>
              </w:tc>
              <w:tc>
                <w:tcPr>
                  <w:tcW w:w="567" w:type="dxa"/>
                </w:tcPr>
                <w:p w14:paraId="3DB0D85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4684EA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09D6C3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24CC814" w14:textId="77777777" w:rsidR="00532E87" w:rsidRPr="003A0C75" w:rsidRDefault="00532E87" w:rsidP="00532E87">
                  <w:pPr>
                    <w:ind w:left="-103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3 </w:t>
                  </w: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000</w:t>
                  </w:r>
                </w:p>
              </w:tc>
              <w:tc>
                <w:tcPr>
                  <w:tcW w:w="567" w:type="dxa"/>
                </w:tcPr>
                <w:p w14:paraId="36A4824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6027B86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6EDA785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4E46DC5F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10</w:t>
                  </w: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000</w:t>
                  </w:r>
                </w:p>
              </w:tc>
              <w:tc>
                <w:tcPr>
                  <w:tcW w:w="567" w:type="dxa"/>
                </w:tcPr>
                <w:p w14:paraId="0F8108A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64357D8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731C965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2AC0E864" w14:textId="77777777" w:rsidR="00532E87" w:rsidRPr="003A0C75" w:rsidRDefault="00532E87" w:rsidP="00532E87">
                  <w:pPr>
                    <w:ind w:left="-106" w:right="-11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8/40</w:t>
                  </w: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*</w:t>
                  </w:r>
                </w:p>
              </w:tc>
              <w:tc>
                <w:tcPr>
                  <w:tcW w:w="709" w:type="dxa"/>
                </w:tcPr>
                <w:p w14:paraId="45A01B2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2A3F2E7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54E6700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2763E25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50</w:t>
                  </w: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567" w:type="dxa"/>
                </w:tcPr>
                <w:p w14:paraId="3DEE960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04FF028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4611E44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376EE70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3</w:t>
                  </w:r>
                </w:p>
              </w:tc>
            </w:tr>
            <w:tr w:rsidR="00532E87" w:rsidRPr="003A0C75" w14:paraId="76531C1F" w14:textId="77777777" w:rsidTr="007A5FD7">
              <w:tc>
                <w:tcPr>
                  <w:tcW w:w="641" w:type="dxa"/>
                </w:tcPr>
                <w:p w14:paraId="23F7A4A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Магазины код 4.4</w:t>
                  </w:r>
                </w:p>
              </w:tc>
              <w:tc>
                <w:tcPr>
                  <w:tcW w:w="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6E74933A" w14:textId="77777777" w:rsidR="00532E87" w:rsidRPr="003A0C75" w:rsidRDefault="00532E87" w:rsidP="00532E87">
                  <w:pPr>
                    <w:spacing w:line="238" w:lineRule="auto"/>
                    <w:ind w:right="66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Универмаг; магазин-склад; универсам; супермаркет; гастроном; специализированный </w:t>
                  </w:r>
                </w:p>
                <w:p w14:paraId="0940FBE1" w14:textId="77777777" w:rsidR="00532E87" w:rsidRPr="003A0C75" w:rsidRDefault="00532E87" w:rsidP="00532E87">
                  <w:pPr>
                    <w:spacing w:after="1" w:line="238" w:lineRule="auto"/>
                    <w:ind w:right="66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общетоварный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склад; специализированный продуктовый магазин; специализированный </w:t>
                  </w:r>
                </w:p>
                <w:p w14:paraId="1D0B981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непродуктовый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магазин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D78546" w14:textId="77777777" w:rsidR="00532E87" w:rsidRPr="003A0C75" w:rsidRDefault="00532E87" w:rsidP="00532E87">
                  <w:pPr>
                    <w:spacing w:line="259" w:lineRule="auto"/>
                    <w:ind w:right="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4720A81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500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DE70FF" w14:textId="77777777" w:rsidR="00532E87" w:rsidRPr="003A0C75" w:rsidRDefault="00532E87" w:rsidP="00532E87">
                  <w:pPr>
                    <w:spacing w:line="259" w:lineRule="auto"/>
                    <w:ind w:right="1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52A1C844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3 000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8CCC8B" w14:textId="77777777" w:rsidR="00532E87" w:rsidRPr="003A0C75" w:rsidRDefault="00532E87" w:rsidP="00532E87">
                  <w:pPr>
                    <w:spacing w:line="259" w:lineRule="auto"/>
                    <w:ind w:left="19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6B8FC34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2/10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43E313" w14:textId="77777777" w:rsidR="00532E87" w:rsidRPr="003A0C75" w:rsidRDefault="00532E87" w:rsidP="00532E87">
                  <w:pPr>
                    <w:spacing w:line="259" w:lineRule="auto"/>
                    <w:ind w:right="1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186B06AD" w14:textId="77777777" w:rsidR="00532E87" w:rsidRPr="003A0C75" w:rsidRDefault="00532E87" w:rsidP="00532E87">
                  <w:pPr>
                    <w:spacing w:line="259" w:lineRule="auto"/>
                    <w:ind w:right="65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50% – 1(5) </w:t>
                  </w:r>
                </w:p>
                <w:p w14:paraId="5CEBEC3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40% – 2(10)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D20439" w14:textId="77777777" w:rsidR="00532E87" w:rsidRPr="003A0C75" w:rsidRDefault="00532E87" w:rsidP="00532E87">
                  <w:pPr>
                    <w:spacing w:line="259" w:lineRule="auto"/>
                    <w:ind w:right="4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50F8DD6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3 </w:t>
                  </w:r>
                </w:p>
              </w:tc>
            </w:tr>
            <w:tr w:rsidR="00532E87" w:rsidRPr="003A0C75" w14:paraId="1EF20BD1" w14:textId="77777777" w:rsidTr="007A5FD7">
              <w:trPr>
                <w:trHeight w:val="1781"/>
              </w:trPr>
              <w:tc>
                <w:tcPr>
                  <w:tcW w:w="641" w:type="dxa"/>
                </w:tcPr>
                <w:p w14:paraId="6D6AD1B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Общественное питание</w:t>
                  </w:r>
                </w:p>
                <w:p w14:paraId="35FB33A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4.6</w:t>
                  </w:r>
                </w:p>
              </w:tc>
              <w:tc>
                <w:tcPr>
                  <w:tcW w:w="861" w:type="dxa"/>
                </w:tcPr>
                <w:p w14:paraId="00F9DBC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пивного бара (таверны); здание ресторана; здание фабрики-кухни; здание столовой; здание кафе самообслуживания; здание кафе</w:t>
                  </w:r>
                </w:p>
              </w:tc>
              <w:tc>
                <w:tcPr>
                  <w:tcW w:w="567" w:type="dxa"/>
                </w:tcPr>
                <w:p w14:paraId="0C71EF3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9F1C24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567" w:type="dxa"/>
                </w:tcPr>
                <w:p w14:paraId="1AB6175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6AA06A9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567" w:type="dxa"/>
                </w:tcPr>
                <w:p w14:paraId="53CE5D5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EE0CAB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2/10</w:t>
                  </w:r>
                </w:p>
              </w:tc>
              <w:tc>
                <w:tcPr>
                  <w:tcW w:w="709" w:type="dxa"/>
                </w:tcPr>
                <w:p w14:paraId="00CED4F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9CB9C9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 – 1(5)</w:t>
                  </w:r>
                </w:p>
                <w:p w14:paraId="3343C09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40% – 2(10)</w:t>
                  </w:r>
                </w:p>
              </w:tc>
              <w:tc>
                <w:tcPr>
                  <w:tcW w:w="567" w:type="dxa"/>
                </w:tcPr>
                <w:p w14:paraId="49408E3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C9C303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561B6EB1" w14:textId="77777777" w:rsidTr="007A5FD7">
              <w:tc>
                <w:tcPr>
                  <w:tcW w:w="641" w:type="dxa"/>
                </w:tcPr>
                <w:p w14:paraId="46BC0AF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Гостиничное обслуживание</w:t>
                  </w:r>
                </w:p>
                <w:p w14:paraId="36FEA9B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4.7</w:t>
                  </w:r>
                </w:p>
              </w:tc>
              <w:tc>
                <w:tcPr>
                  <w:tcW w:w="861" w:type="dxa"/>
                </w:tcPr>
                <w:p w14:paraId="62C1731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мотеля; здание гостиницы; здание хостела</w:t>
                  </w:r>
                </w:p>
              </w:tc>
              <w:tc>
                <w:tcPr>
                  <w:tcW w:w="567" w:type="dxa"/>
                </w:tcPr>
                <w:p w14:paraId="326A5B7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5436043" w14:textId="77777777" w:rsidR="00532E87" w:rsidRPr="003A0C75" w:rsidRDefault="00532E87" w:rsidP="00532E87">
                  <w:pPr>
                    <w:ind w:left="-103" w:right="-114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1 000</w:t>
                  </w:r>
                </w:p>
              </w:tc>
              <w:tc>
                <w:tcPr>
                  <w:tcW w:w="567" w:type="dxa"/>
                </w:tcPr>
                <w:p w14:paraId="74D0AC2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46833E6" w14:textId="77777777" w:rsidR="00532E87" w:rsidRPr="003A0C75" w:rsidRDefault="00532E87" w:rsidP="00532E87">
                  <w:pPr>
                    <w:ind w:left="-104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567" w:type="dxa"/>
                </w:tcPr>
                <w:p w14:paraId="2C9BC42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EC14F47" w14:textId="77777777" w:rsidR="00532E87" w:rsidRPr="003A0C75" w:rsidRDefault="00532E87" w:rsidP="00532E87">
                  <w:pPr>
                    <w:ind w:right="-110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3/12*</w:t>
                  </w:r>
                </w:p>
              </w:tc>
              <w:tc>
                <w:tcPr>
                  <w:tcW w:w="709" w:type="dxa"/>
                </w:tcPr>
                <w:p w14:paraId="090B56B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309C6E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 – 1 (5)</w:t>
                  </w:r>
                </w:p>
                <w:p w14:paraId="7920566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 – 2 (12)</w:t>
                  </w:r>
                </w:p>
              </w:tc>
              <w:tc>
                <w:tcPr>
                  <w:tcW w:w="567" w:type="dxa"/>
                </w:tcPr>
                <w:p w14:paraId="689F4FA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2BFE0A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6E1C71BA" w14:textId="77777777" w:rsidTr="007A5FD7">
              <w:trPr>
                <w:trHeight w:val="771"/>
              </w:trPr>
              <w:tc>
                <w:tcPr>
                  <w:tcW w:w="641" w:type="dxa"/>
                </w:tcPr>
                <w:p w14:paraId="7572635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Отдых (рекреация) код 5.0</w:t>
                  </w:r>
                </w:p>
              </w:tc>
              <w:tc>
                <w:tcPr>
                  <w:tcW w:w="861" w:type="dxa"/>
                </w:tcPr>
                <w:p w14:paraId="40595DF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Парковые павильоны; объекты для содержания парков</w:t>
                  </w:r>
                </w:p>
              </w:tc>
              <w:tc>
                <w:tcPr>
                  <w:tcW w:w="567" w:type="dxa"/>
                </w:tcPr>
                <w:p w14:paraId="3F77900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8DDEDB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567" w:type="dxa"/>
                </w:tcPr>
                <w:p w14:paraId="24F602D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CD6C44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567" w:type="dxa"/>
                </w:tcPr>
                <w:p w14:paraId="26347BA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679C2A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1/4</w:t>
                  </w:r>
                </w:p>
              </w:tc>
              <w:tc>
                <w:tcPr>
                  <w:tcW w:w="709" w:type="dxa"/>
                </w:tcPr>
                <w:p w14:paraId="482CCDC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9DFB1C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20%</w:t>
                  </w:r>
                </w:p>
              </w:tc>
              <w:tc>
                <w:tcPr>
                  <w:tcW w:w="567" w:type="dxa"/>
                </w:tcPr>
                <w:p w14:paraId="15B3C84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D17336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532E87" w:rsidRPr="003A0C75" w14:paraId="199192D1" w14:textId="77777777" w:rsidTr="007A5FD7">
              <w:trPr>
                <w:trHeight w:val="1015"/>
              </w:trPr>
              <w:tc>
                <w:tcPr>
                  <w:tcW w:w="641" w:type="dxa"/>
                </w:tcPr>
                <w:p w14:paraId="5443CEF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Природно-познавательный туризм </w:t>
                  </w:r>
                </w:p>
                <w:p w14:paraId="48672D2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5.2</w:t>
                  </w:r>
                </w:p>
              </w:tc>
              <w:tc>
                <w:tcPr>
                  <w:tcW w:w="861" w:type="dxa"/>
                </w:tcPr>
                <w:p w14:paraId="393BE1B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туристической базы; сооружения ботанического сада</w:t>
                  </w:r>
                </w:p>
              </w:tc>
              <w:tc>
                <w:tcPr>
                  <w:tcW w:w="567" w:type="dxa"/>
                </w:tcPr>
                <w:p w14:paraId="494F44A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109C1B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567" w:type="dxa"/>
                </w:tcPr>
                <w:p w14:paraId="6E5862E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FD78D0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567" w:type="dxa"/>
                </w:tcPr>
                <w:p w14:paraId="1B49A7F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3BCD26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1/4</w:t>
                  </w:r>
                </w:p>
              </w:tc>
              <w:tc>
                <w:tcPr>
                  <w:tcW w:w="709" w:type="dxa"/>
                </w:tcPr>
                <w:p w14:paraId="2DE1351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3BF056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20%</w:t>
                  </w:r>
                </w:p>
              </w:tc>
              <w:tc>
                <w:tcPr>
                  <w:tcW w:w="567" w:type="dxa"/>
                </w:tcPr>
                <w:p w14:paraId="423E396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82CCBC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AC051B" w:rsidRPr="003A0C75" w14:paraId="68B9F040" w14:textId="77777777" w:rsidTr="007A5FD7">
              <w:trPr>
                <w:trHeight w:val="1015"/>
              </w:trPr>
              <w:tc>
                <w:tcPr>
                  <w:tcW w:w="641" w:type="dxa"/>
                </w:tcPr>
                <w:p w14:paraId="04BCE006" w14:textId="77777777" w:rsidR="00AC051B" w:rsidRPr="00AC051B" w:rsidRDefault="00AC051B" w:rsidP="00AC051B">
                  <w:pPr>
                    <w:rPr>
                      <w:b/>
                      <w:sz w:val="16"/>
                      <w:szCs w:val="16"/>
                    </w:rPr>
                  </w:pPr>
                  <w:r w:rsidRPr="00AC051B">
                    <w:rPr>
                      <w:b/>
                      <w:sz w:val="16"/>
                      <w:szCs w:val="16"/>
                    </w:rPr>
                    <w:t>Обеспечение спортивно-зрелищных мероприятий 5.1.1</w:t>
                  </w:r>
                </w:p>
                <w:p w14:paraId="62EAF21C" w14:textId="77777777" w:rsidR="00AC051B" w:rsidRPr="00AC051B" w:rsidRDefault="00AC051B" w:rsidP="00AC051B">
                  <w:pPr>
                    <w:jc w:val="both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861" w:type="dxa"/>
                </w:tcPr>
                <w:p w14:paraId="6A5718DA" w14:textId="5CEAECFE" w:rsidR="00AC051B" w:rsidRPr="00AC051B" w:rsidRDefault="00AC051B" w:rsidP="00AC051B">
                  <w:pPr>
                    <w:jc w:val="both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AC051B">
                    <w:rPr>
                      <w:b/>
                      <w:sz w:val="16"/>
                      <w:szCs w:val="16"/>
                    </w:rPr>
      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      </w:r>
                </w:p>
              </w:tc>
              <w:tc>
                <w:tcPr>
                  <w:tcW w:w="567" w:type="dxa"/>
                </w:tcPr>
                <w:p w14:paraId="3B92A98F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047FB243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31E6699D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2A6146A0" w14:textId="6F6E8B7E" w:rsidR="00AC051B" w:rsidRPr="00AC051B" w:rsidRDefault="00AC051B" w:rsidP="00AC051B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AC051B">
                    <w:rPr>
                      <w:b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567" w:type="dxa"/>
                </w:tcPr>
                <w:p w14:paraId="7EEA4A58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7D330F9F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2AEB3821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70DF4363" w14:textId="1CD51D16" w:rsidR="00AC051B" w:rsidRPr="00AC051B" w:rsidRDefault="00AC051B" w:rsidP="00AC051B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AC051B">
                    <w:rPr>
                      <w:b/>
                      <w:sz w:val="16"/>
                      <w:szCs w:val="16"/>
                    </w:rPr>
                    <w:t>12 000</w:t>
                  </w:r>
                </w:p>
              </w:tc>
              <w:tc>
                <w:tcPr>
                  <w:tcW w:w="567" w:type="dxa"/>
                </w:tcPr>
                <w:p w14:paraId="36C99954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6F0BF82A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393C5C7E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40290FF2" w14:textId="5BB523B7" w:rsidR="00AC051B" w:rsidRPr="00AC051B" w:rsidRDefault="00AC051B" w:rsidP="00AC051B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AC051B">
                    <w:rPr>
                      <w:b/>
                      <w:sz w:val="16"/>
                      <w:szCs w:val="16"/>
                    </w:rPr>
                    <w:t>3/12</w:t>
                  </w:r>
                </w:p>
              </w:tc>
              <w:tc>
                <w:tcPr>
                  <w:tcW w:w="709" w:type="dxa"/>
                </w:tcPr>
                <w:p w14:paraId="4F280A6E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4E250DD4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7E905F1F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02558ECF" w14:textId="039E11B1" w:rsidR="00AC051B" w:rsidRPr="00AC051B" w:rsidRDefault="00AC051B" w:rsidP="00AC051B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AC051B">
                    <w:rPr>
                      <w:b/>
                      <w:sz w:val="16"/>
                      <w:szCs w:val="16"/>
                    </w:rPr>
                    <w:t>50%</w:t>
                  </w:r>
                </w:p>
              </w:tc>
              <w:tc>
                <w:tcPr>
                  <w:tcW w:w="567" w:type="dxa"/>
                </w:tcPr>
                <w:p w14:paraId="6219564A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01104E6C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699D2A2C" w14:textId="77777777" w:rsidR="00AC051B" w:rsidRPr="00AC051B" w:rsidRDefault="00AC051B" w:rsidP="00AC051B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14:paraId="27545126" w14:textId="4D67C8E1" w:rsidR="00AC051B" w:rsidRPr="00AC051B" w:rsidRDefault="00AC051B" w:rsidP="00AC051B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AC051B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</w:tr>
          </w:tbl>
          <w:p w14:paraId="00BA1E64" w14:textId="77777777" w:rsidR="00532E87" w:rsidRPr="003A0C75" w:rsidRDefault="00532E87" w:rsidP="00532E87">
            <w:pPr>
              <w:rPr>
                <w:color w:val="000000" w:themeColor="text1"/>
                <w:sz w:val="16"/>
                <w:szCs w:val="16"/>
              </w:rPr>
            </w:pPr>
            <w:r w:rsidRPr="003A0C75">
              <w:rPr>
                <w:color w:val="000000" w:themeColor="text1"/>
                <w:sz w:val="16"/>
                <w:szCs w:val="16"/>
              </w:rPr>
              <w:t>* - в зоне регулирования застройки «Зона малоэтажной застройки» высота объектов капитального строительства - не более 10 м.</w:t>
            </w:r>
          </w:p>
          <w:p w14:paraId="7F2C9A39" w14:textId="77777777" w:rsidR="00532E87" w:rsidRPr="003A0C75" w:rsidRDefault="00532E87" w:rsidP="00532E8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14:paraId="6D2569E0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F5BB4C7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C33209F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20771D93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4286D147" w14:textId="0487760A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A0C7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Основные виды разрешенного использования</w:t>
            </w:r>
          </w:p>
          <w:p w14:paraId="491767DC" w14:textId="77777777" w:rsidR="00532E87" w:rsidRPr="003A0C75" w:rsidRDefault="00532E87" w:rsidP="00532E8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tbl>
            <w:tblPr>
              <w:tblStyle w:val="a3"/>
              <w:tblW w:w="5049" w:type="dxa"/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11"/>
              <w:gridCol w:w="1123"/>
              <w:gridCol w:w="9"/>
              <w:gridCol w:w="421"/>
              <w:gridCol w:w="7"/>
              <w:gridCol w:w="425"/>
              <w:gridCol w:w="135"/>
              <w:gridCol w:w="576"/>
              <w:gridCol w:w="9"/>
              <w:gridCol w:w="124"/>
              <w:gridCol w:w="567"/>
              <w:gridCol w:w="8"/>
              <w:gridCol w:w="696"/>
              <w:gridCol w:w="13"/>
              <w:gridCol w:w="286"/>
            </w:tblGrid>
            <w:tr w:rsidR="00532E87" w:rsidRPr="003A0C75" w14:paraId="52A24DC9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  <w:vMerge w:val="restart"/>
                </w:tcPr>
                <w:p w14:paraId="21F83F5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и код (числовое обозначение) вида разрешенного использования земельного участка</w:t>
                  </w:r>
                </w:p>
              </w:tc>
              <w:tc>
                <w:tcPr>
                  <w:tcW w:w="1132" w:type="dxa"/>
                  <w:gridSpan w:val="2"/>
                  <w:vMerge w:val="restart"/>
                </w:tcPr>
                <w:p w14:paraId="4BA1921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Наименование вида разрешенного использования объекта капитального строительства</w:t>
                  </w:r>
                </w:p>
              </w:tc>
              <w:tc>
                <w:tcPr>
                  <w:tcW w:w="853" w:type="dxa"/>
                  <w:gridSpan w:val="3"/>
                </w:tcPr>
                <w:p w14:paraId="106F494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Предельные размеры земельных участков (</w:t>
                  </w:r>
                  <w:proofErr w:type="spellStart"/>
                  <w:proofErr w:type="gram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кв.м</w:t>
                  </w:r>
                  <w:proofErr w:type="spellEnd"/>
                  <w:proofErr w:type="gram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)</w:t>
                  </w:r>
                </w:p>
                <w:p w14:paraId="185A6A4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11" w:type="dxa"/>
                  <w:gridSpan w:val="2"/>
                  <w:vMerge w:val="restart"/>
                </w:tcPr>
                <w:p w14:paraId="5FACF97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Предельное количество надземных этажей / предельная высота (кол-во этажей/м) </w:t>
                  </w:r>
                </w:p>
              </w:tc>
              <w:tc>
                <w:tcPr>
                  <w:tcW w:w="708" w:type="dxa"/>
                  <w:gridSpan w:val="4"/>
                  <w:vMerge w:val="restart"/>
                </w:tcPr>
                <w:p w14:paraId="09EA4C5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Максимальный процент застройки в зависимости от этажности (высоты) объекта капитального строительства</w:t>
                  </w:r>
                </w:p>
              </w:tc>
              <w:tc>
                <w:tcPr>
                  <w:tcW w:w="709" w:type="dxa"/>
                  <w:gridSpan w:val="2"/>
                  <w:vMerge w:val="restart"/>
                </w:tcPr>
                <w:p w14:paraId="7C7FEC8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Минимальные отступы от границ земельного участка в целях определения места допустимого размещения объекта (м)</w:t>
                  </w:r>
                </w:p>
              </w:tc>
            </w:tr>
            <w:tr w:rsidR="00532E87" w:rsidRPr="003A0C75" w14:paraId="5A97A767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  <w:vMerge/>
                </w:tcPr>
                <w:p w14:paraId="378F085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132" w:type="dxa"/>
                  <w:gridSpan w:val="2"/>
                  <w:vMerge/>
                </w:tcPr>
                <w:p w14:paraId="053FAFC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28" w:type="dxa"/>
                  <w:gridSpan w:val="2"/>
                </w:tcPr>
                <w:p w14:paraId="7747F5C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EADD1B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D53AA02" w14:textId="77777777" w:rsidR="00532E87" w:rsidRPr="003A0C75" w:rsidRDefault="00532E87" w:rsidP="00532E87">
                  <w:pPr>
                    <w:ind w:left="-109" w:right="-111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min</w:t>
                  </w:r>
                </w:p>
              </w:tc>
              <w:tc>
                <w:tcPr>
                  <w:tcW w:w="425" w:type="dxa"/>
                </w:tcPr>
                <w:p w14:paraId="5DADD59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70E8951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14:paraId="25AB8D63" w14:textId="77777777" w:rsidR="00532E87" w:rsidRPr="003A0C75" w:rsidRDefault="00532E87" w:rsidP="00532E87">
                  <w:pPr>
                    <w:ind w:left="-107" w:right="-112"/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max</w:t>
                  </w:r>
                </w:p>
              </w:tc>
              <w:tc>
                <w:tcPr>
                  <w:tcW w:w="711" w:type="dxa"/>
                  <w:gridSpan w:val="2"/>
                  <w:vMerge/>
                </w:tcPr>
                <w:p w14:paraId="415BCB2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gridSpan w:val="4"/>
                  <w:vMerge/>
                </w:tcPr>
                <w:p w14:paraId="798CABB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gridSpan w:val="2"/>
                  <w:vMerge/>
                </w:tcPr>
                <w:p w14:paraId="24A49FE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2E87" w:rsidRPr="003A0C75" w14:paraId="336FDE3A" w14:textId="77777777" w:rsidTr="001C77EE">
              <w:trPr>
                <w:gridAfter w:val="1"/>
                <w:wAfter w:w="286" w:type="dxa"/>
              </w:trPr>
              <w:tc>
                <w:tcPr>
                  <w:tcW w:w="650" w:type="dxa"/>
                  <w:gridSpan w:val="2"/>
                </w:tcPr>
                <w:p w14:paraId="06FDFAA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Хранение автотранспорта</w:t>
                  </w:r>
                </w:p>
                <w:p w14:paraId="5884AEA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2.7.1</w:t>
                  </w:r>
                </w:p>
              </w:tc>
              <w:tc>
                <w:tcPr>
                  <w:tcW w:w="1132" w:type="dxa"/>
                  <w:gridSpan w:val="2"/>
                </w:tcPr>
                <w:p w14:paraId="752D376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Гараж для хранения личного автотранспорта; блок гаражей</w:t>
                  </w:r>
                </w:p>
              </w:tc>
              <w:tc>
                <w:tcPr>
                  <w:tcW w:w="428" w:type="dxa"/>
                  <w:gridSpan w:val="2"/>
                </w:tcPr>
                <w:p w14:paraId="62B3321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F96C90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425" w:type="dxa"/>
                </w:tcPr>
                <w:p w14:paraId="26AAA50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B89B9B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711" w:type="dxa"/>
                  <w:gridSpan w:val="2"/>
                </w:tcPr>
                <w:p w14:paraId="6DA64F7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044364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1/4</w:t>
                  </w:r>
                </w:p>
              </w:tc>
              <w:tc>
                <w:tcPr>
                  <w:tcW w:w="1417" w:type="dxa"/>
                  <w:gridSpan w:val="6"/>
                </w:tcPr>
                <w:p w14:paraId="73E2B00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A88213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Не подлежит установлению </w:t>
                  </w:r>
                </w:p>
              </w:tc>
            </w:tr>
            <w:tr w:rsidR="00532E87" w:rsidRPr="003A0C75" w14:paraId="6FE6072A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65AD3255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Коммунальное обслуживание</w:t>
                  </w:r>
                </w:p>
                <w:p w14:paraId="4070C9D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3.1</w:t>
                  </w:r>
                </w:p>
              </w:tc>
              <w:tc>
                <w:tcPr>
                  <w:tcW w:w="1132" w:type="dxa"/>
                  <w:gridSpan w:val="2"/>
                </w:tcPr>
                <w:p w14:paraId="41FCD4B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котельные мощностью не более 200 Гкал/ч;</w:t>
                  </w:r>
                </w:p>
                <w:p w14:paraId="1B7A2C0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канализационные насосные станции для перекачки бытовых и поверхностных сточных вод;</w:t>
                  </w:r>
                </w:p>
                <w:p w14:paraId="38F6F7E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канализационные насосные станции перекачки производственных сточных вод;</w:t>
                  </w:r>
                </w:p>
                <w:p w14:paraId="75924FE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канализационные насосные станции для перекачки шламов и илов;</w:t>
                  </w:r>
                </w:p>
                <w:p w14:paraId="091161F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- распределительные подстанции, трансформаторные подстанции, центральные тепловые пункты, тяговые подстанции,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повысительные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водопроводные насосные станции, газораспределительные пункты, блочные газорегуляторные пункты, шкафные газорегуляторные пункты;</w:t>
                  </w:r>
                </w:p>
                <w:p w14:paraId="7AE6ED0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локальные очистные сооружения;</w:t>
                  </w:r>
                </w:p>
                <w:p w14:paraId="08212D1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очистные сооружения поверхностного стока открытого типа;</w:t>
                  </w:r>
                </w:p>
                <w:p w14:paraId="7BCCBBA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очистные сооружения поверхностного стока закрытого типа;</w:t>
                  </w:r>
                </w:p>
                <w:p w14:paraId="7846E04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линии электропередачи, трубопроводы и другие подобные сооружения;</w:t>
                  </w:r>
                </w:p>
                <w:p w14:paraId="52163CF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понизительные подстанции;</w:t>
                  </w:r>
                </w:p>
                <w:p w14:paraId="3A2E76E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зарядные станции;</w:t>
                  </w:r>
                </w:p>
                <w:p w14:paraId="2393355C" w14:textId="77777777" w:rsidR="00532E87" w:rsidRPr="003A0C75" w:rsidRDefault="00532E87" w:rsidP="00532E87">
                  <w:pPr>
                    <w:tabs>
                      <w:tab w:val="left" w:pos="745"/>
                    </w:tabs>
                    <w:ind w:left="37"/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- устройство электрохимической защиты газопроводов от коррозии (ЭХЗ)</w:t>
                  </w:r>
                </w:p>
              </w:tc>
              <w:tc>
                <w:tcPr>
                  <w:tcW w:w="853" w:type="dxa"/>
                  <w:gridSpan w:val="3"/>
                </w:tcPr>
                <w:p w14:paraId="6172D6E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  <w:gridSpan w:val="2"/>
                </w:tcPr>
                <w:p w14:paraId="0DAC070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B969BF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3/10*</w:t>
                  </w:r>
                </w:p>
              </w:tc>
              <w:tc>
                <w:tcPr>
                  <w:tcW w:w="708" w:type="dxa"/>
                  <w:gridSpan w:val="4"/>
                </w:tcPr>
                <w:p w14:paraId="7BE944D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  <w:gridSpan w:val="2"/>
                </w:tcPr>
                <w:p w14:paraId="3F01DEB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5C9F5C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719D1CF9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66ADC17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Предоставление коммунальных услуг</w:t>
                  </w:r>
                </w:p>
                <w:p w14:paraId="32E462D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3.1.1</w:t>
                  </w:r>
                </w:p>
              </w:tc>
              <w:tc>
                <w:tcPr>
                  <w:tcW w:w="1132" w:type="dxa"/>
                  <w:gridSpan w:val="2"/>
                </w:tcPr>
                <w:p w14:paraId="7EB01C0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      </w:r>
                </w:p>
              </w:tc>
              <w:tc>
                <w:tcPr>
                  <w:tcW w:w="853" w:type="dxa"/>
                  <w:gridSpan w:val="3"/>
                </w:tcPr>
                <w:p w14:paraId="452F4D0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  <w:gridSpan w:val="2"/>
                </w:tcPr>
                <w:p w14:paraId="42AA9FF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3/10*</w:t>
                  </w:r>
                </w:p>
              </w:tc>
              <w:tc>
                <w:tcPr>
                  <w:tcW w:w="708" w:type="dxa"/>
                  <w:gridSpan w:val="4"/>
                </w:tcPr>
                <w:p w14:paraId="26C8B1A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  <w:gridSpan w:val="2"/>
                </w:tcPr>
                <w:p w14:paraId="7C555B5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2DED221C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336D61B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Административные здания организаций, обеспечивающих предоставление коммунальных услуг</w:t>
                  </w:r>
                </w:p>
                <w:p w14:paraId="06495FB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3.1.2</w:t>
                  </w:r>
                </w:p>
              </w:tc>
              <w:tc>
                <w:tcPr>
                  <w:tcW w:w="1132" w:type="dxa"/>
                  <w:gridSpan w:val="2"/>
                </w:tcPr>
                <w:p w14:paraId="47E929C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Размещение зданий, предназначенных для приема физических и юридических лиц в связи с предоставлением им коммунальных услуг</w:t>
                  </w:r>
                </w:p>
              </w:tc>
              <w:tc>
                <w:tcPr>
                  <w:tcW w:w="853" w:type="dxa"/>
                  <w:gridSpan w:val="3"/>
                </w:tcPr>
                <w:p w14:paraId="56F553C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  <w:gridSpan w:val="2"/>
                </w:tcPr>
                <w:p w14:paraId="1C9C870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3/10</w:t>
                  </w:r>
                </w:p>
              </w:tc>
              <w:tc>
                <w:tcPr>
                  <w:tcW w:w="708" w:type="dxa"/>
                  <w:gridSpan w:val="4"/>
                </w:tcPr>
                <w:p w14:paraId="3BF53A8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  <w:gridSpan w:val="2"/>
                </w:tcPr>
                <w:p w14:paraId="49D2900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4F70A692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7D42486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Служебные гаражи</w:t>
                  </w:r>
                </w:p>
                <w:p w14:paraId="72E0E5D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4.9</w:t>
                  </w:r>
                </w:p>
              </w:tc>
              <w:tc>
                <w:tcPr>
                  <w:tcW w:w="1132" w:type="dxa"/>
                  <w:gridSpan w:val="2"/>
                </w:tcPr>
                <w:p w14:paraId="38DE797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Многоэтажные наземные, подземные, полуподземные гаражи-стоянки для хранения легкового автотранспорта</w:t>
                  </w:r>
                </w:p>
              </w:tc>
              <w:tc>
                <w:tcPr>
                  <w:tcW w:w="428" w:type="dxa"/>
                  <w:gridSpan w:val="2"/>
                </w:tcPr>
                <w:p w14:paraId="49E7B18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891C72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B9217D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425" w:type="dxa"/>
                </w:tcPr>
                <w:p w14:paraId="5EA9191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834C24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B0EE53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  <w:gridSpan w:val="2"/>
                </w:tcPr>
                <w:p w14:paraId="457CD96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1AE385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3B514B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3/12*</w:t>
                  </w:r>
                </w:p>
              </w:tc>
              <w:tc>
                <w:tcPr>
                  <w:tcW w:w="708" w:type="dxa"/>
                  <w:gridSpan w:val="4"/>
                </w:tcPr>
                <w:p w14:paraId="04E95F0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7EFEE7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A9BC09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</w:t>
                  </w:r>
                </w:p>
              </w:tc>
              <w:tc>
                <w:tcPr>
                  <w:tcW w:w="709" w:type="dxa"/>
                  <w:gridSpan w:val="2"/>
                </w:tcPr>
                <w:p w14:paraId="643842A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D6142A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745E50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10DA6208" w14:textId="77777777" w:rsidTr="001C77EE">
              <w:trPr>
                <w:gridAfter w:val="1"/>
                <w:wAfter w:w="286" w:type="dxa"/>
                <w:trHeight w:val="2154"/>
              </w:trPr>
              <w:tc>
                <w:tcPr>
                  <w:tcW w:w="650" w:type="dxa"/>
                  <w:gridSpan w:val="2"/>
                </w:tcPr>
                <w:p w14:paraId="2FB3054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Объекты дорожного сервиса</w:t>
                  </w:r>
                </w:p>
                <w:p w14:paraId="01DE779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4.9.1</w:t>
                  </w:r>
                </w:p>
              </w:tc>
              <w:tc>
                <w:tcPr>
                  <w:tcW w:w="1132" w:type="dxa"/>
                  <w:gridSpan w:val="2"/>
                </w:tcPr>
                <w:p w14:paraId="4E9FC7C8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(сооружение) пункта шиномонтажных работ; здание (сооружение) мойки автомобильного транспорта; специализированный не продуктовый магазин; здание мотеля</w:t>
                  </w:r>
                </w:p>
              </w:tc>
              <w:tc>
                <w:tcPr>
                  <w:tcW w:w="428" w:type="dxa"/>
                  <w:gridSpan w:val="2"/>
                </w:tcPr>
                <w:p w14:paraId="62C0264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088CAA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AD4561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EF7AB3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425" w:type="dxa"/>
                </w:tcPr>
                <w:p w14:paraId="5E71244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58A9E1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1E0162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CBE8D5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10 000</w:t>
                  </w:r>
                </w:p>
              </w:tc>
              <w:tc>
                <w:tcPr>
                  <w:tcW w:w="711" w:type="dxa"/>
                  <w:gridSpan w:val="2"/>
                </w:tcPr>
                <w:p w14:paraId="25402A4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9A2B51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2092DC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52D4A7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1/5</w:t>
                  </w:r>
                </w:p>
              </w:tc>
              <w:tc>
                <w:tcPr>
                  <w:tcW w:w="708" w:type="dxa"/>
                  <w:gridSpan w:val="4"/>
                </w:tcPr>
                <w:p w14:paraId="058F5D2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7F650E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F8B7C2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527894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45%</w:t>
                  </w:r>
                </w:p>
              </w:tc>
              <w:tc>
                <w:tcPr>
                  <w:tcW w:w="709" w:type="dxa"/>
                  <w:gridSpan w:val="2"/>
                </w:tcPr>
                <w:p w14:paraId="68CAA58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13D67D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BC477B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B32A46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36FCCE21" w14:textId="77777777" w:rsidTr="001C77EE">
              <w:trPr>
                <w:gridAfter w:val="1"/>
                <w:wAfter w:w="286" w:type="dxa"/>
                <w:trHeight w:val="2154"/>
              </w:trPr>
              <w:tc>
                <w:tcPr>
                  <w:tcW w:w="6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EF998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Стоянка транспортных средств  </w:t>
                  </w:r>
                </w:p>
                <w:p w14:paraId="16E2D5D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код 4.9.2 </w:t>
                  </w:r>
                </w:p>
              </w:tc>
              <w:tc>
                <w:tcPr>
                  <w:tcW w:w="113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31AF1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Стоянки (парковки) легковых автомобилей и других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мототранспортных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средств, в том числе мотоциклов, мотороллеров, мотоколясок, мопедов, скутеров </w:t>
                  </w:r>
                </w:p>
              </w:tc>
              <w:tc>
                <w:tcPr>
                  <w:tcW w:w="42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1691A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DE38B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31984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0/0</w:t>
                  </w:r>
                </w:p>
              </w:tc>
              <w:tc>
                <w:tcPr>
                  <w:tcW w:w="70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AC65B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C6E99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532E87" w:rsidRPr="003A0C75" w14:paraId="70A74DF2" w14:textId="77777777" w:rsidTr="001C77EE">
              <w:trPr>
                <w:gridAfter w:val="1"/>
                <w:wAfter w:w="286" w:type="dxa"/>
                <w:trHeight w:val="2034"/>
              </w:trPr>
              <w:tc>
                <w:tcPr>
                  <w:tcW w:w="650" w:type="dxa"/>
                  <w:gridSpan w:val="2"/>
                </w:tcPr>
                <w:p w14:paraId="1B7C9445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Энергетика</w:t>
                  </w:r>
                </w:p>
                <w:p w14:paraId="1550CB1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6.7</w:t>
                  </w:r>
                </w:p>
              </w:tc>
              <w:tc>
                <w:tcPr>
                  <w:tcW w:w="1132" w:type="dxa"/>
                  <w:gridSpan w:val="2"/>
                </w:tcPr>
                <w:p w14:paraId="578C421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Объекты гидроэнергетики, электростанции, теплоэлектростанции, ТЭЦ, гидротехнические сооружения; Объекты электросетевого хозяйства внегородского значения</w:t>
                  </w:r>
                </w:p>
              </w:tc>
              <w:tc>
                <w:tcPr>
                  <w:tcW w:w="853" w:type="dxa"/>
                  <w:gridSpan w:val="3"/>
                </w:tcPr>
                <w:p w14:paraId="3AD1500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AF872F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860283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BF339F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11" w:type="dxa"/>
                  <w:gridSpan w:val="2"/>
                </w:tcPr>
                <w:p w14:paraId="5D049CB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4FCF15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6C3A72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AEFF8A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/30*</w:t>
                  </w:r>
                </w:p>
              </w:tc>
              <w:tc>
                <w:tcPr>
                  <w:tcW w:w="708" w:type="dxa"/>
                  <w:gridSpan w:val="4"/>
                </w:tcPr>
                <w:p w14:paraId="4323F49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56A31D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6071D2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9F5903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50%</w:t>
                  </w:r>
                </w:p>
              </w:tc>
              <w:tc>
                <w:tcPr>
                  <w:tcW w:w="709" w:type="dxa"/>
                  <w:gridSpan w:val="2"/>
                </w:tcPr>
                <w:p w14:paraId="1CAB942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D5EAE9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45DF48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37AFF7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</w:tr>
            <w:tr w:rsidR="00532E87" w:rsidRPr="003A0C75" w14:paraId="2F5E3AE1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5D66355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Связь</w:t>
                  </w:r>
                </w:p>
                <w:p w14:paraId="3518871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6.8</w:t>
                  </w:r>
                </w:p>
              </w:tc>
              <w:tc>
                <w:tcPr>
                  <w:tcW w:w="1132" w:type="dxa"/>
                  <w:gridSpan w:val="2"/>
                </w:tcPr>
                <w:p w14:paraId="09038AA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Объекты капитального строительства, обеспечивающие радиовещание, телевидение, связь внегородского значения</w:t>
                  </w:r>
                </w:p>
              </w:tc>
              <w:tc>
                <w:tcPr>
                  <w:tcW w:w="2981" w:type="dxa"/>
                  <w:gridSpan w:val="11"/>
                </w:tcPr>
                <w:p w14:paraId="67EBB1F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818180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120552B3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4D059305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Железнодорожные пути</w:t>
                  </w:r>
                </w:p>
                <w:p w14:paraId="69E5F304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7.1.1</w:t>
                  </w:r>
                </w:p>
              </w:tc>
              <w:tc>
                <w:tcPr>
                  <w:tcW w:w="1132" w:type="dxa"/>
                  <w:gridSpan w:val="2"/>
                </w:tcPr>
                <w:p w14:paraId="35A8D63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Железнодорожные пути</w:t>
                  </w:r>
                </w:p>
              </w:tc>
              <w:tc>
                <w:tcPr>
                  <w:tcW w:w="2981" w:type="dxa"/>
                  <w:gridSpan w:val="11"/>
                </w:tcPr>
                <w:p w14:paraId="292FD0A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A6579F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1736EDB6" w14:textId="77777777" w:rsidTr="001C77EE">
              <w:trPr>
                <w:gridAfter w:val="1"/>
                <w:wAfter w:w="286" w:type="dxa"/>
                <w:trHeight w:val="2540"/>
              </w:trPr>
              <w:tc>
                <w:tcPr>
                  <w:tcW w:w="650" w:type="dxa"/>
                  <w:gridSpan w:val="2"/>
                </w:tcPr>
                <w:p w14:paraId="71425F9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Обслуживание железнодорожных перевозок</w:t>
                  </w:r>
                </w:p>
                <w:p w14:paraId="1A58FC8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7.1.2</w:t>
                  </w:r>
                </w:p>
              </w:tc>
              <w:tc>
                <w:tcPr>
                  <w:tcW w:w="1132" w:type="dxa"/>
                  <w:gridSpan w:val="2"/>
                </w:tcPr>
                <w:p w14:paraId="62DD234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Грузовые и контейнерные площадки железнодорожного транспорта, сортировочные станции, парки подвижного состава, логистические комплексы; объекты инфраструктуры железнодорожного транспорта</w:t>
                  </w:r>
                </w:p>
              </w:tc>
              <w:tc>
                <w:tcPr>
                  <w:tcW w:w="428" w:type="dxa"/>
                  <w:gridSpan w:val="2"/>
                </w:tcPr>
                <w:p w14:paraId="589E6EB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10B721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F2410D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5A66B42" w14:textId="77777777" w:rsidR="00532E87" w:rsidRPr="003A0C75" w:rsidRDefault="00532E87" w:rsidP="00532E87">
                  <w:pPr>
                    <w:ind w:left="-109" w:right="-11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145" w:type="dxa"/>
                  <w:gridSpan w:val="4"/>
                </w:tcPr>
                <w:p w14:paraId="3C6D9F7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48A6B1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D3A742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6868AC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*</w:t>
                  </w:r>
                </w:p>
              </w:tc>
              <w:tc>
                <w:tcPr>
                  <w:tcW w:w="699" w:type="dxa"/>
                  <w:gridSpan w:val="3"/>
                </w:tcPr>
                <w:p w14:paraId="1286DE3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B08C43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A5C6E0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6F72DD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709" w:type="dxa"/>
                  <w:gridSpan w:val="2"/>
                </w:tcPr>
                <w:p w14:paraId="13A726D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E8AD33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ED694A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9121ED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37922C80" w14:textId="77777777" w:rsidTr="001C77EE">
              <w:trPr>
                <w:gridAfter w:val="1"/>
                <w:wAfter w:w="286" w:type="dxa"/>
                <w:trHeight w:val="1683"/>
              </w:trPr>
              <w:tc>
                <w:tcPr>
                  <w:tcW w:w="650" w:type="dxa"/>
                  <w:gridSpan w:val="2"/>
                </w:tcPr>
                <w:p w14:paraId="314A286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Размещение автомобильных дорог </w:t>
                  </w:r>
                </w:p>
                <w:p w14:paraId="04FC9D4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код 7.2.1 </w:t>
                  </w:r>
                </w:p>
              </w:tc>
              <w:tc>
                <w:tcPr>
                  <w:tcW w:w="1132" w:type="dxa"/>
                  <w:gridSpan w:val="2"/>
                </w:tcPr>
                <w:p w14:paraId="6A29BC66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Автомобильные дороги вне населенных пунктов; автомобильные дороги в границах населенных пунктов</w:t>
                  </w:r>
                </w:p>
              </w:tc>
              <w:tc>
                <w:tcPr>
                  <w:tcW w:w="2981" w:type="dxa"/>
                  <w:gridSpan w:val="11"/>
                </w:tcPr>
                <w:p w14:paraId="5E2D839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31D752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C24D97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CB8C60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341CB5BC" w14:textId="77777777" w:rsidTr="001C77EE">
              <w:trPr>
                <w:gridAfter w:val="1"/>
                <w:wAfter w:w="286" w:type="dxa"/>
                <w:trHeight w:val="435"/>
              </w:trPr>
              <w:tc>
                <w:tcPr>
                  <w:tcW w:w="650" w:type="dxa"/>
                  <w:gridSpan w:val="2"/>
                </w:tcPr>
                <w:p w14:paraId="7DC1ED2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Обслуживание перевозок </w:t>
                  </w:r>
                </w:p>
                <w:p w14:paraId="13B5173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7.2.2</w:t>
                  </w:r>
                </w:p>
              </w:tc>
              <w:tc>
                <w:tcPr>
                  <w:tcW w:w="1132" w:type="dxa"/>
                  <w:gridSpan w:val="2"/>
                </w:tcPr>
                <w:p w14:paraId="2549600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Пассажирские автобусные станции с объектами обслуживания пассажиров, пересадочные</w:t>
                  </w:r>
                </w:p>
              </w:tc>
              <w:tc>
                <w:tcPr>
                  <w:tcW w:w="428" w:type="dxa"/>
                  <w:gridSpan w:val="2"/>
                </w:tcPr>
                <w:p w14:paraId="0AF65A8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7FB4F99" w14:textId="77777777" w:rsidR="00532E87" w:rsidRPr="003A0C75" w:rsidRDefault="00532E87" w:rsidP="00532E87">
                  <w:pPr>
                    <w:ind w:left="-109" w:right="-111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145" w:type="dxa"/>
                  <w:gridSpan w:val="4"/>
                </w:tcPr>
                <w:p w14:paraId="6F296BA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3140C6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*</w:t>
                  </w:r>
                </w:p>
              </w:tc>
              <w:tc>
                <w:tcPr>
                  <w:tcW w:w="699" w:type="dxa"/>
                  <w:gridSpan w:val="3"/>
                </w:tcPr>
                <w:p w14:paraId="532BEB4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6EE27A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709" w:type="dxa"/>
                  <w:gridSpan w:val="2"/>
                </w:tcPr>
                <w:p w14:paraId="0973631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AAC6EA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25D46CB9" w14:textId="77777777" w:rsidTr="001C77EE">
              <w:trPr>
                <w:gridAfter w:val="1"/>
                <w:wAfter w:w="286" w:type="dxa"/>
                <w:trHeight w:val="435"/>
              </w:trPr>
              <w:tc>
                <w:tcPr>
                  <w:tcW w:w="650" w:type="dxa"/>
                  <w:gridSpan w:val="2"/>
                </w:tcPr>
                <w:p w14:paraId="4C74BD5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Стоянки транспорта общего пользования код 7.2.3</w:t>
                  </w:r>
                </w:p>
              </w:tc>
              <w:tc>
                <w:tcPr>
                  <w:tcW w:w="4113" w:type="dxa"/>
                  <w:gridSpan w:val="13"/>
                </w:tcPr>
                <w:p w14:paraId="358FCC5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89E8EA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33A7B67D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615BC1E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Водный транспорт</w:t>
                  </w:r>
                </w:p>
                <w:p w14:paraId="182BC7A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7.3</w:t>
                  </w:r>
                </w:p>
              </w:tc>
              <w:tc>
                <w:tcPr>
                  <w:tcW w:w="1132" w:type="dxa"/>
                  <w:gridSpan w:val="2"/>
                </w:tcPr>
                <w:p w14:paraId="6297966E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Надводные линейные объекты и сооружения</w:t>
                  </w:r>
                </w:p>
              </w:tc>
              <w:tc>
                <w:tcPr>
                  <w:tcW w:w="2981" w:type="dxa"/>
                  <w:gridSpan w:val="11"/>
                </w:tcPr>
                <w:p w14:paraId="6C72D35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C22F1E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680E8D90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4410A563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Воздушный транспорт</w:t>
                  </w:r>
                </w:p>
                <w:p w14:paraId="4DA5A7D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7.4</w:t>
                  </w:r>
                </w:p>
              </w:tc>
              <w:tc>
                <w:tcPr>
                  <w:tcW w:w="1132" w:type="dxa"/>
                  <w:gridSpan w:val="2"/>
                </w:tcPr>
                <w:p w14:paraId="6725045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Аэродромы, вертолетные площадки (вертодромы); объекты, предназначенные для технического обслуживания и ремонта воздушных судов</w:t>
                  </w:r>
                </w:p>
              </w:tc>
              <w:tc>
                <w:tcPr>
                  <w:tcW w:w="2981" w:type="dxa"/>
                  <w:gridSpan w:val="11"/>
                </w:tcPr>
                <w:p w14:paraId="1224C65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7D9C2A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657FA41A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1159ACED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Трубопроводный транспорт</w:t>
                  </w:r>
                </w:p>
                <w:p w14:paraId="384BAAE2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7.5</w:t>
                  </w:r>
                </w:p>
              </w:tc>
              <w:tc>
                <w:tcPr>
                  <w:tcW w:w="1132" w:type="dxa"/>
                  <w:gridSpan w:val="2"/>
                </w:tcPr>
                <w:p w14:paraId="49E76F13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Трубопроводы</w:t>
                  </w:r>
                </w:p>
              </w:tc>
              <w:tc>
                <w:tcPr>
                  <w:tcW w:w="428" w:type="dxa"/>
                  <w:gridSpan w:val="2"/>
                </w:tcPr>
                <w:p w14:paraId="4E9D16F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B873DF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425" w:type="dxa"/>
                </w:tcPr>
                <w:p w14:paraId="0E6077E9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5E4D706" w14:textId="77777777" w:rsidR="00532E87" w:rsidRPr="003A0C75" w:rsidRDefault="00532E87" w:rsidP="00532E87">
                  <w:pPr>
                    <w:ind w:left="-107" w:right="-112"/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1 000 000</w:t>
                  </w:r>
                </w:p>
              </w:tc>
              <w:tc>
                <w:tcPr>
                  <w:tcW w:w="711" w:type="dxa"/>
                  <w:gridSpan w:val="2"/>
                </w:tcPr>
                <w:p w14:paraId="5719CF8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43C544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8" w:type="dxa"/>
                  <w:gridSpan w:val="4"/>
                </w:tcPr>
                <w:p w14:paraId="6979EB8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54D7BAE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40%</w:t>
                  </w:r>
                </w:p>
              </w:tc>
              <w:tc>
                <w:tcPr>
                  <w:tcW w:w="709" w:type="dxa"/>
                  <w:gridSpan w:val="2"/>
                </w:tcPr>
                <w:p w14:paraId="088E695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A6B67F2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</w:tr>
            <w:tr w:rsidR="00532E87" w:rsidRPr="003A0C75" w14:paraId="75615871" w14:textId="77777777" w:rsidTr="001C77EE">
              <w:trPr>
                <w:gridAfter w:val="1"/>
                <w:wAfter w:w="286" w:type="dxa"/>
                <w:trHeight w:val="555"/>
              </w:trPr>
              <w:tc>
                <w:tcPr>
                  <w:tcW w:w="650" w:type="dxa"/>
                  <w:gridSpan w:val="2"/>
                </w:tcPr>
                <w:p w14:paraId="6CC75694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Обеспечение внутреннего правопорядка</w:t>
                  </w:r>
                </w:p>
                <w:p w14:paraId="36516381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8.3</w:t>
                  </w:r>
                </w:p>
              </w:tc>
              <w:tc>
                <w:tcPr>
                  <w:tcW w:w="1132" w:type="dxa"/>
                  <w:gridSpan w:val="2"/>
                </w:tcPr>
                <w:p w14:paraId="6B63098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Сооружение командного пункта или пункта управления (защищенного);</w:t>
                  </w:r>
                </w:p>
                <w:p w14:paraId="51716CB0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сооружение объекта связи (УС, ПРЦ, ПРДЦ) защищенного; здание цента управления; здание системы оповещения; сооружение убежища;</w:t>
                  </w:r>
                </w:p>
                <w:p w14:paraId="0763847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сооружение противорадиационного укрытия; здание (сооружение) санитарно-обмывочного пункта;</w:t>
                  </w:r>
                </w:p>
                <w:p w14:paraId="0FDD8B9F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(сооружение) станции обеззараживания техники;</w:t>
                  </w:r>
                </w:p>
                <w:p w14:paraId="414203B1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специализированного склада;</w:t>
                  </w:r>
                </w:p>
                <w:p w14:paraId="1C94683B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здание станции обеззараживания одежды</w:t>
                  </w:r>
                </w:p>
              </w:tc>
              <w:tc>
                <w:tcPr>
                  <w:tcW w:w="853" w:type="dxa"/>
                  <w:gridSpan w:val="3"/>
                </w:tcPr>
                <w:p w14:paraId="046F6B7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17B5BE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48156F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0F1A4A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146AEF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FB28C0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устанавливается</w:t>
                  </w:r>
                </w:p>
              </w:tc>
              <w:tc>
                <w:tcPr>
                  <w:tcW w:w="1419" w:type="dxa"/>
                  <w:gridSpan w:val="6"/>
                </w:tcPr>
                <w:p w14:paraId="7FB2A3A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33D706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70CCE9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15E6E2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EB4528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6CE5A1B" w14:textId="77777777" w:rsidR="00532E87" w:rsidRPr="003A0C75" w:rsidRDefault="00532E87" w:rsidP="00532E87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 *</w:t>
                  </w:r>
                </w:p>
                <w:p w14:paraId="6563BAF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E07703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gridSpan w:val="2"/>
                </w:tcPr>
                <w:p w14:paraId="3E68BE7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35F452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8EBC66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828095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2FBC60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FE87F1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</w:tr>
            <w:tr w:rsidR="00532E87" w:rsidRPr="003A0C75" w14:paraId="06178640" w14:textId="77777777" w:rsidTr="001C77EE">
              <w:trPr>
                <w:gridAfter w:val="1"/>
                <w:wAfter w:w="286" w:type="dxa"/>
                <w:trHeight w:val="1120"/>
              </w:trPr>
              <w:tc>
                <w:tcPr>
                  <w:tcW w:w="650" w:type="dxa"/>
                  <w:gridSpan w:val="2"/>
                </w:tcPr>
                <w:p w14:paraId="328AF03F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Специальное пользование водными объектами</w:t>
                  </w:r>
                </w:p>
                <w:p w14:paraId="172F6AD8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11.2</w:t>
                  </w:r>
                </w:p>
              </w:tc>
              <w:tc>
                <w:tcPr>
                  <w:tcW w:w="4113" w:type="dxa"/>
                  <w:gridSpan w:val="13"/>
                </w:tcPr>
                <w:p w14:paraId="11229EA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82D8A1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23C26D4B" w14:textId="77777777" w:rsidTr="001C77EE">
              <w:trPr>
                <w:trHeight w:val="273"/>
              </w:trPr>
              <w:tc>
                <w:tcPr>
                  <w:tcW w:w="650" w:type="dxa"/>
                  <w:gridSpan w:val="2"/>
                </w:tcPr>
                <w:p w14:paraId="4F85FC52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Гидротехнические сооружения</w:t>
                  </w:r>
                </w:p>
                <w:p w14:paraId="622DC308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11.3</w:t>
                  </w:r>
                </w:p>
              </w:tc>
              <w:tc>
                <w:tcPr>
                  <w:tcW w:w="1132" w:type="dxa"/>
                  <w:gridSpan w:val="2"/>
                </w:tcPr>
                <w:p w14:paraId="10A003AB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Гидротехнические сооружения</w:t>
                  </w:r>
                </w:p>
                <w:p w14:paraId="65B970F7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272" w:type="dxa"/>
                  <w:gridSpan w:val="9"/>
                </w:tcPr>
                <w:p w14:paraId="162F9644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AA45CB6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  <w:tc>
                <w:tcPr>
                  <w:tcW w:w="709" w:type="dxa"/>
                  <w:gridSpan w:val="2"/>
                </w:tcPr>
                <w:p w14:paraId="4E8579D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719F66F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286" w:type="dxa"/>
                </w:tcPr>
                <w:p w14:paraId="0B3E37B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CEB8E63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</w:tr>
            <w:tr w:rsidR="00532E87" w:rsidRPr="003A0C75" w14:paraId="53EC5ADF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74E79D80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Земельные участки (территории) общего пользования</w:t>
                  </w:r>
                </w:p>
                <w:p w14:paraId="74922DBC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12.0</w:t>
                  </w:r>
                </w:p>
              </w:tc>
              <w:tc>
                <w:tcPr>
                  <w:tcW w:w="1132" w:type="dxa"/>
                  <w:gridSpan w:val="2"/>
                </w:tcPr>
                <w:p w14:paraId="26F1776A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Автомобильные дороги, площадки спортивные</w:t>
                  </w:r>
                </w:p>
              </w:tc>
              <w:tc>
                <w:tcPr>
                  <w:tcW w:w="2981" w:type="dxa"/>
                  <w:gridSpan w:val="11"/>
                </w:tcPr>
                <w:p w14:paraId="187EE990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57D2FAC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14DC8F58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2D66F308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Улично-дорожная сеть </w:t>
                  </w:r>
                </w:p>
                <w:p w14:paraId="61864176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12.0.1</w:t>
                  </w:r>
                </w:p>
              </w:tc>
              <w:tc>
                <w:tcPr>
                  <w:tcW w:w="1132" w:type="dxa"/>
                  <w:gridSpan w:val="2"/>
                </w:tcPr>
                <w:p w14:paraId="768A379C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Автомобильные дороги, пешеходные тротуары в границах населенных пунктов, пешеходные переходы, бульвары, площади, проезды, велодорожки и объекты </w:t>
                  </w:r>
                  <w:proofErr w:type="spellStart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велотранспортной</w:t>
                  </w:r>
                  <w:proofErr w:type="spellEnd"/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 xml:space="preserve"> и инженерной инфраструктуры</w:t>
                  </w:r>
                </w:p>
              </w:tc>
              <w:tc>
                <w:tcPr>
                  <w:tcW w:w="2981" w:type="dxa"/>
                  <w:gridSpan w:val="11"/>
                </w:tcPr>
                <w:p w14:paraId="2F84638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4EAA4E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8C6207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3D8658D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FBC906A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3FFD0335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6870D3C8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4B797D1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EC0C89B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532E87" w:rsidRPr="003A0C75" w14:paraId="4D63DF17" w14:textId="77777777" w:rsidTr="001C77EE">
              <w:trPr>
                <w:gridAfter w:val="1"/>
                <w:wAfter w:w="286" w:type="dxa"/>
                <w:trHeight w:val="867"/>
              </w:trPr>
              <w:tc>
                <w:tcPr>
                  <w:tcW w:w="650" w:type="dxa"/>
                  <w:gridSpan w:val="2"/>
                </w:tcPr>
                <w:p w14:paraId="6C73DCD0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Благоустройство территории</w:t>
                  </w:r>
                </w:p>
                <w:p w14:paraId="33EAFA18" w14:textId="77777777" w:rsidR="00532E87" w:rsidRPr="003A0C75" w:rsidRDefault="00532E87" w:rsidP="00532E87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код 12.0.2</w:t>
                  </w:r>
                </w:p>
              </w:tc>
              <w:tc>
                <w:tcPr>
                  <w:tcW w:w="1132" w:type="dxa"/>
                  <w:gridSpan w:val="2"/>
                </w:tcPr>
                <w:p w14:paraId="58893F29" w14:textId="77777777" w:rsidR="00532E87" w:rsidRPr="003A0C75" w:rsidRDefault="00532E87" w:rsidP="00532E87">
                  <w:pPr>
                    <w:jc w:val="both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Декоративные, технические, планировочные, конструктивные устройства, элементы озеленения,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территории, общественные туалеты</w:t>
                  </w:r>
                </w:p>
              </w:tc>
              <w:tc>
                <w:tcPr>
                  <w:tcW w:w="2981" w:type="dxa"/>
                  <w:gridSpan w:val="11"/>
                </w:tcPr>
                <w:p w14:paraId="2448FCEF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F1C2C07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16D1BBCC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071E3DE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</w:p>
                <w:p w14:paraId="2E38A021" w14:textId="77777777" w:rsidR="00532E87" w:rsidRPr="003A0C75" w:rsidRDefault="00532E87" w:rsidP="00532E87">
                  <w:pPr>
                    <w:jc w:val="center"/>
                    <w:rPr>
                      <w:color w:val="000000" w:themeColor="text1"/>
                      <w:sz w:val="16"/>
                      <w:szCs w:val="16"/>
                    </w:rPr>
                  </w:pPr>
                  <w:r w:rsidRPr="003A0C75">
                    <w:rPr>
                      <w:color w:val="000000" w:themeColor="text1"/>
                      <w:sz w:val="16"/>
                      <w:szCs w:val="16"/>
                    </w:rPr>
                    <w:t>Не подлежит установлению</w:t>
                  </w:r>
                </w:p>
              </w:tc>
            </w:tr>
            <w:tr w:rsidR="001C77EE" w:rsidRPr="00B669DD" w14:paraId="72494557" w14:textId="77777777" w:rsidTr="001C77EE">
              <w:trPr>
                <w:gridAfter w:val="2"/>
                <w:wAfter w:w="299" w:type="dxa"/>
              </w:trPr>
              <w:tc>
                <w:tcPr>
                  <w:tcW w:w="639" w:type="dxa"/>
                </w:tcPr>
                <w:p w14:paraId="59D06F9C" w14:textId="77777777" w:rsidR="001C77EE" w:rsidRPr="005B39B3" w:rsidRDefault="001C77EE" w:rsidP="001C77EE">
                  <w:pPr>
                    <w:spacing w:after="200" w:line="276" w:lineRule="auto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5B39B3">
                    <w:rPr>
                      <w:b/>
                      <w:sz w:val="16"/>
                      <w:szCs w:val="16"/>
                      <w:lang w:eastAsia="en-US"/>
                    </w:rPr>
                    <w:t>Обеспечение дорожного отдыха 4.9.1.2</w:t>
                  </w:r>
                </w:p>
              </w:tc>
              <w:tc>
                <w:tcPr>
                  <w:tcW w:w="1134" w:type="dxa"/>
                  <w:gridSpan w:val="2"/>
                </w:tcPr>
                <w:p w14:paraId="2C56A258" w14:textId="77777777" w:rsidR="001C77EE" w:rsidRPr="005B39B3" w:rsidRDefault="001C77EE" w:rsidP="001C77EE">
                  <w:pPr>
                    <w:spacing w:after="200" w:line="276" w:lineRule="auto"/>
                    <w:jc w:val="both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5B39B3">
                    <w:rPr>
                      <w:b/>
                      <w:sz w:val="16"/>
                      <w:szCs w:val="16"/>
                      <w:lang w:eastAsia="en-US"/>
                    </w:rPr>
      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      </w:r>
                </w:p>
              </w:tc>
              <w:tc>
                <w:tcPr>
                  <w:tcW w:w="430" w:type="dxa"/>
                  <w:gridSpan w:val="2"/>
                </w:tcPr>
                <w:p w14:paraId="129EC850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70775D55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2E446F87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12776C61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5B39B3">
                    <w:rPr>
                      <w:b/>
                      <w:sz w:val="16"/>
                      <w:szCs w:val="16"/>
                      <w:lang w:eastAsia="en-US"/>
                    </w:rPr>
                    <w:t>600</w:t>
                  </w:r>
                </w:p>
              </w:tc>
              <w:tc>
                <w:tcPr>
                  <w:tcW w:w="567" w:type="dxa"/>
                  <w:gridSpan w:val="3"/>
                </w:tcPr>
                <w:p w14:paraId="0A859304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4165C8C2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78D39F2D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698E8658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5B39B3">
                    <w:rPr>
                      <w:b/>
                      <w:sz w:val="16"/>
                      <w:szCs w:val="16"/>
                      <w:lang w:eastAsia="en-US"/>
                    </w:rPr>
                    <w:t>10 000</w:t>
                  </w:r>
                </w:p>
              </w:tc>
              <w:tc>
                <w:tcPr>
                  <w:tcW w:w="709" w:type="dxa"/>
                  <w:gridSpan w:val="3"/>
                </w:tcPr>
                <w:p w14:paraId="1BC4C7B2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672DB674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5FBD6238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7F6DF5A0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5B39B3">
                    <w:rPr>
                      <w:b/>
                      <w:sz w:val="16"/>
                      <w:szCs w:val="16"/>
                      <w:lang w:eastAsia="en-US"/>
                    </w:rPr>
                    <w:t>2/9</w:t>
                  </w:r>
                </w:p>
              </w:tc>
              <w:tc>
                <w:tcPr>
                  <w:tcW w:w="567" w:type="dxa"/>
                </w:tcPr>
                <w:p w14:paraId="387501EC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7BD78BE1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171E2C14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7B8DC01F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5B39B3">
                    <w:rPr>
                      <w:b/>
                      <w:sz w:val="16"/>
                      <w:szCs w:val="16"/>
                      <w:lang w:eastAsia="en-US"/>
                    </w:rPr>
                    <w:t>45%</w:t>
                  </w:r>
                </w:p>
              </w:tc>
              <w:tc>
                <w:tcPr>
                  <w:tcW w:w="704" w:type="dxa"/>
                  <w:gridSpan w:val="2"/>
                </w:tcPr>
                <w:p w14:paraId="081062B2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77A6FCD6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5C3E8418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</w:p>
                <w:p w14:paraId="655E6B5A" w14:textId="77777777" w:rsidR="001C77EE" w:rsidRPr="005B39B3" w:rsidRDefault="001C77EE" w:rsidP="001C77EE">
                  <w:pPr>
                    <w:spacing w:after="200" w:line="276" w:lineRule="auto"/>
                    <w:jc w:val="center"/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5B39B3">
                    <w:rPr>
                      <w:b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</w:tr>
          </w:tbl>
          <w:p w14:paraId="47FB4215" w14:textId="65F9F76E" w:rsidR="001C77EE" w:rsidRPr="00704494" w:rsidRDefault="001C77EE" w:rsidP="00532E87">
            <w:pPr>
              <w:rPr>
                <w:sz w:val="16"/>
                <w:szCs w:val="16"/>
              </w:rPr>
            </w:pPr>
          </w:p>
        </w:tc>
      </w:tr>
      <w:tr w:rsidR="00C93249" w:rsidRPr="003D2C87" w14:paraId="27942739" w14:textId="77777777" w:rsidTr="008C57FD">
        <w:tc>
          <w:tcPr>
            <w:tcW w:w="562" w:type="dxa"/>
          </w:tcPr>
          <w:p w14:paraId="1D9CDDB5" w14:textId="42BBEFAE" w:rsidR="00C93249" w:rsidRDefault="00A21F17" w:rsidP="00C932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826" w:type="dxa"/>
          </w:tcPr>
          <w:p w14:paraId="3A713C59" w14:textId="77777777" w:rsidR="00C93249" w:rsidRDefault="00AC7461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Приложение №1</w:t>
            </w:r>
          </w:p>
          <w:p w14:paraId="086CD2AA" w14:textId="77777777" w:rsidR="00AC7461" w:rsidRDefault="00AC7461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городского округа город Переславль-Залесский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  <w:p w14:paraId="478CCE68" w14:textId="77777777" w:rsidR="00AC7461" w:rsidRDefault="00AC7461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F218B6" w14:textId="0FA2659F" w:rsidR="00AC7461" w:rsidRPr="00AC7461" w:rsidRDefault="00AC7461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</w:tc>
        <w:tc>
          <w:tcPr>
            <w:tcW w:w="5103" w:type="dxa"/>
          </w:tcPr>
          <w:p w14:paraId="3B5BCAEE" w14:textId="0E82142E" w:rsidR="00C93249" w:rsidRPr="00B669DD" w:rsidRDefault="00AC051B" w:rsidP="00C932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C93249"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приложении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93249"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AC7461">
              <w:rPr>
                <w:rFonts w:ascii="Times New Roman" w:hAnsi="Times New Roman" w:cs="Times New Roman"/>
                <w:sz w:val="16"/>
                <w:szCs w:val="16"/>
              </w:rPr>
              <w:t>в наименовании приложения</w:t>
            </w:r>
            <w:r w:rsidR="00C93249"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2A7912D7" w14:textId="77777777" w:rsidR="00AC051B" w:rsidRDefault="00AC051B" w:rsidP="00C932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AABB2F" w14:textId="1A7F8E0C" w:rsidR="00C93249" w:rsidRPr="00B669DD" w:rsidRDefault="00C93249" w:rsidP="00C9324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175C2D57" w14:textId="77777777" w:rsidR="00AC7461" w:rsidRDefault="00AC7461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Приложение №1</w:t>
            </w:r>
          </w:p>
          <w:p w14:paraId="1B3D1194" w14:textId="77777777" w:rsidR="00C93249" w:rsidRDefault="00AC7461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Переславль-Залесского муниципального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  <w:p w14:paraId="4F58E7A5" w14:textId="77777777" w:rsidR="00AC7461" w:rsidRDefault="00AC7461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DBD556" w14:textId="1A12469B" w:rsidR="00AC7461" w:rsidRPr="0091124D" w:rsidRDefault="00E71766" w:rsidP="00AC74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</w:tc>
      </w:tr>
      <w:tr w:rsidR="00E71766" w:rsidRPr="003D2C87" w14:paraId="13DEE6B3" w14:textId="77777777" w:rsidTr="008C57FD">
        <w:tc>
          <w:tcPr>
            <w:tcW w:w="562" w:type="dxa"/>
          </w:tcPr>
          <w:p w14:paraId="69D3EB6A" w14:textId="352906FB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4826" w:type="dxa"/>
          </w:tcPr>
          <w:p w14:paraId="79AE9FE8" w14:textId="27FEB489" w:rsid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14:paraId="3B3973DA" w14:textId="77777777" w:rsid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городского округа город Переславль-Залесский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  <w:p w14:paraId="261E53AE" w14:textId="77777777" w:rsid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FB4011" w14:textId="747CF9BF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</w:tc>
        <w:tc>
          <w:tcPr>
            <w:tcW w:w="5103" w:type="dxa"/>
          </w:tcPr>
          <w:p w14:paraId="6AE5A15E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2 к Правилам землепользования и застройки городского округа город Переславль-Залесский Ярославской области:</w:t>
            </w:r>
          </w:p>
          <w:p w14:paraId="066C85DE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1ED577A3" w14:textId="0C584CB9" w:rsidR="00E71766" w:rsidRPr="0080284A" w:rsidRDefault="00E71766" w:rsidP="00E717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690F84A1" w14:textId="2C36EB56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14:paraId="13600376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Переславль-Залесского муниципального округа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  <w:p w14:paraId="657179B7" w14:textId="77777777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5B692D" w14:textId="4D5755FE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1EDA634B" w14:textId="77777777" w:rsidTr="008C57FD">
        <w:tc>
          <w:tcPr>
            <w:tcW w:w="562" w:type="dxa"/>
          </w:tcPr>
          <w:p w14:paraId="438E5A26" w14:textId="7B79DFCC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826" w:type="dxa"/>
          </w:tcPr>
          <w:p w14:paraId="7D626158" w14:textId="53BE8B45" w:rsid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423D714B" w14:textId="77777777" w:rsid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городского округа город Переславль-Залесский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  <w:p w14:paraId="4A301BB1" w14:textId="77777777" w:rsid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254DAE" w14:textId="32A34026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7461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</w:tc>
        <w:tc>
          <w:tcPr>
            <w:tcW w:w="5103" w:type="dxa"/>
          </w:tcPr>
          <w:p w14:paraId="7098A3DE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3 к Правилам землепользования и застройки городского округа город Переславль-Залесский Ярославской области:</w:t>
            </w:r>
          </w:p>
          <w:p w14:paraId="2AD380DF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7D21D8EF" w14:textId="0F03C35B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40D8C80A" w14:textId="4E09976E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577F085D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3F70C4BB" w14:textId="77777777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8C4908" w14:textId="643817D1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4682B02F" w14:textId="77777777" w:rsidTr="008C57FD">
        <w:tc>
          <w:tcPr>
            <w:tcW w:w="562" w:type="dxa"/>
          </w:tcPr>
          <w:p w14:paraId="27E51CD6" w14:textId="3BDE29EA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4826" w:type="dxa"/>
          </w:tcPr>
          <w:p w14:paraId="154E8969" w14:textId="192792DD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14:paraId="00FA43AF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1C034F71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901423" w14:textId="460B64BD" w:rsidR="00E71766" w:rsidRPr="00C85A58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3EF059DF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4 к Правилам землепользования и застройки городского округа город Переславль-Залесский Ярославской области:</w:t>
            </w:r>
          </w:p>
          <w:p w14:paraId="25B493B5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016146C1" w14:textId="1B935C79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4DADFC33" w14:textId="0F4B0A7B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14:paraId="26B11289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Переславль-Залесского муниципального округа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  <w:p w14:paraId="7220DBB9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E40AE5" w14:textId="719A2CC2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208CD180" w14:textId="77777777" w:rsidTr="008C57FD">
        <w:tc>
          <w:tcPr>
            <w:tcW w:w="562" w:type="dxa"/>
          </w:tcPr>
          <w:p w14:paraId="6FC251D2" w14:textId="34D96B72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4826" w:type="dxa"/>
          </w:tcPr>
          <w:p w14:paraId="4EC0EE57" w14:textId="3C79FE00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14:paraId="5A845912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2259DCBC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C9DC21" w14:textId="6C75DFED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26A90A8A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5 к Правилам землепользования и застройки городского округа город Переславль-Залесский Ярославской области:</w:t>
            </w:r>
          </w:p>
          <w:p w14:paraId="3E06149E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370E94C3" w14:textId="0A51CBFE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26DE6363" w14:textId="3ADBBA61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14:paraId="3C978157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Переславль-Залесского муниципального округа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  <w:p w14:paraId="1B49BF2C" w14:textId="77777777" w:rsidR="00E71766" w:rsidRPr="00E71766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6DCE36" w14:textId="7737C948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Переславль-Залесский муниципальный округ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</w:tc>
      </w:tr>
      <w:tr w:rsidR="00E71766" w:rsidRPr="003D2C87" w14:paraId="573C9141" w14:textId="77777777" w:rsidTr="008C57FD">
        <w:tc>
          <w:tcPr>
            <w:tcW w:w="562" w:type="dxa"/>
          </w:tcPr>
          <w:p w14:paraId="722C35EA" w14:textId="3BD71FCC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4826" w:type="dxa"/>
          </w:tcPr>
          <w:p w14:paraId="22EDC808" w14:textId="214A2BCF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14:paraId="171F94E7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31A02C06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1D3883" w14:textId="68C5AE4E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6247E694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6 к Правилам землепользования и застройки городского округа город Переславль-Залесский Ярославской области:</w:t>
            </w:r>
          </w:p>
          <w:p w14:paraId="44220E37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</w:t>
            </w:r>
          </w:p>
          <w:p w14:paraId="6D0DBFA5" w14:textId="7C7B9DA3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03DADA99" w14:textId="2B94BF7C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 w:rsidR="00D528F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14:paraId="7E00CBDC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7F99C488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37E16C6" w14:textId="4915A14C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7E022DA5" w14:textId="77777777" w:rsidTr="008C57FD">
        <w:tc>
          <w:tcPr>
            <w:tcW w:w="562" w:type="dxa"/>
          </w:tcPr>
          <w:p w14:paraId="57BEF228" w14:textId="5AB1D14D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</w:p>
        </w:tc>
        <w:tc>
          <w:tcPr>
            <w:tcW w:w="4826" w:type="dxa"/>
          </w:tcPr>
          <w:p w14:paraId="2E99EF34" w14:textId="26DB7BFA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14:paraId="627A74CE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0EDFF7A7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5CC79D" w14:textId="412C7BF6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54C9133C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7 к Правилам землепользования и застройки городского округа город Переславль-Залесский Ярославской области:</w:t>
            </w:r>
          </w:p>
          <w:p w14:paraId="40F3D856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2962BF22" w14:textId="65BF388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742E4D9B" w14:textId="222DF429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14:paraId="2F641EFB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2F055DC6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4B40CF" w14:textId="7BEB3F8E" w:rsidR="00E71766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176515CF" w14:textId="77777777" w:rsidTr="008C57FD">
        <w:tc>
          <w:tcPr>
            <w:tcW w:w="562" w:type="dxa"/>
          </w:tcPr>
          <w:p w14:paraId="12E165B7" w14:textId="003C0F5D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826" w:type="dxa"/>
          </w:tcPr>
          <w:p w14:paraId="381FE48A" w14:textId="3954149F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14:paraId="3A8F414C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24C8DF2C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07CA23" w14:textId="4926574D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4F603468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8 к Правилам землепользования и застройки городского округа город Переславль-Залесский Ярославской области:</w:t>
            </w:r>
          </w:p>
          <w:p w14:paraId="38C76741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01E28473" w14:textId="54D0EA8D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7DC510EC" w14:textId="0D38B7D2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14:paraId="0C272B18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55ACE6D9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FFDA42" w14:textId="6520F656" w:rsidR="00E71766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783C0EB1" w14:textId="77777777" w:rsidTr="008C57FD">
        <w:tc>
          <w:tcPr>
            <w:tcW w:w="562" w:type="dxa"/>
          </w:tcPr>
          <w:p w14:paraId="0C623D58" w14:textId="20338E60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4826" w:type="dxa"/>
          </w:tcPr>
          <w:p w14:paraId="1BB91E66" w14:textId="4290841B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14:paraId="27CFFE7B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71627CD6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D80E3E" w14:textId="6A5C1ADF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38EE88A2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9 к Правилам землепользования и застройки городского округа город Переславль-Залесский Ярославской области:</w:t>
            </w:r>
          </w:p>
          <w:p w14:paraId="31FC779C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0EA73FFC" w14:textId="3D855D76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2928B60F" w14:textId="494FD40E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14:paraId="19DD2FA6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5579B0BF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4E69C2" w14:textId="387E6721" w:rsidR="00E71766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28DDBFAA" w14:textId="77777777" w:rsidTr="008C57FD">
        <w:tc>
          <w:tcPr>
            <w:tcW w:w="562" w:type="dxa"/>
          </w:tcPr>
          <w:p w14:paraId="3D0EBA79" w14:textId="47851C54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4826" w:type="dxa"/>
          </w:tcPr>
          <w:p w14:paraId="68570A3A" w14:textId="2A9029E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14:paraId="6E3040D6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4C3455EA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14936A" w14:textId="0ED0DBBC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4FACFABD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10 к Правилам землепользования и застройки городского округа город Переславль-Залесский Ярославской области:</w:t>
            </w:r>
          </w:p>
          <w:p w14:paraId="3A1C1068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25683315" w14:textId="61AE4743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1686FEB8" w14:textId="4118E46D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14:paraId="53E6A652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52876A96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7C83EC" w14:textId="3010CB51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1E34A576" w14:textId="77777777" w:rsidTr="008C57FD">
        <w:tc>
          <w:tcPr>
            <w:tcW w:w="562" w:type="dxa"/>
          </w:tcPr>
          <w:p w14:paraId="291252CD" w14:textId="09B7314A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826" w:type="dxa"/>
          </w:tcPr>
          <w:p w14:paraId="7AFB69EB" w14:textId="0F663008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14:paraId="1A1B639F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27C978FF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FF4935" w14:textId="773384E2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75091ACC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11 к Правилам землепользования и застройки городского округа город Переславль-Залесский Ярославской области:</w:t>
            </w:r>
          </w:p>
          <w:p w14:paraId="7955FAF1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62A83BB6" w14:textId="7288F30C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0F54BF91" w14:textId="67DDD51E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14:paraId="4145C8AF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2D30C575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079D91" w14:textId="4313D1DA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68612E51" w14:textId="77777777" w:rsidTr="008C57FD">
        <w:tc>
          <w:tcPr>
            <w:tcW w:w="562" w:type="dxa"/>
          </w:tcPr>
          <w:p w14:paraId="0C6F43AA" w14:textId="3F3C5AB5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F17">
              <w:rPr>
                <w:rFonts w:ascii="Times New Roman" w:hAnsi="Times New Roman" w:cs="Times New Roman"/>
                <w:sz w:val="28"/>
                <w:szCs w:val="28"/>
              </w:rPr>
              <w:t>а.1</w:t>
            </w:r>
          </w:p>
        </w:tc>
        <w:tc>
          <w:tcPr>
            <w:tcW w:w="4826" w:type="dxa"/>
          </w:tcPr>
          <w:p w14:paraId="67851C9A" w14:textId="32C05363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14:paraId="78A71B6E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3DD442D9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837D6B" w14:textId="13154A4A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614D1A89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12 к Правилам землепользования и застройки городского округа город Переславль-Залесский Ярославской области:</w:t>
            </w:r>
          </w:p>
          <w:p w14:paraId="65FFF2DA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066F2F3E" w14:textId="2714836B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6A666272" w14:textId="1B1D883E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14:paraId="74DBAFD7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2AF5B1AF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7407EE" w14:textId="2EAE53AD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5FBE4AD5" w14:textId="77777777" w:rsidTr="008C57FD">
        <w:tc>
          <w:tcPr>
            <w:tcW w:w="562" w:type="dxa"/>
          </w:tcPr>
          <w:p w14:paraId="378D980B" w14:textId="404610FB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116F2E2B" w14:textId="025F9266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14:paraId="714ADCE4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60091CA6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0EA913" w14:textId="589CF60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32E5E92B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13 к Правилам землепользования и застройки городского округа город Переславль-Залесский Ярославской области:</w:t>
            </w:r>
          </w:p>
          <w:p w14:paraId="392EF7B1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237917E5" w14:textId="59E1140F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70CCEA2A" w14:textId="2B82769A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14:paraId="004030B1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3998AB47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96656F" w14:textId="30EF8662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1D506E08" w14:textId="77777777" w:rsidTr="008C57FD">
        <w:tc>
          <w:tcPr>
            <w:tcW w:w="562" w:type="dxa"/>
          </w:tcPr>
          <w:p w14:paraId="0AF30A35" w14:textId="19E28E3C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741D01DC" w14:textId="27800B8D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14:paraId="17DD4EE8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2028E908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DB5BB6" w14:textId="5C80AE13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5671C9E6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14 к Правилам землепользования и застройки городского округа город Переславль-Залесский Ярославской области:</w:t>
            </w:r>
          </w:p>
          <w:p w14:paraId="665B59B0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025A2166" w14:textId="598CACAC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70031951" w14:textId="5050683C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14:paraId="41EF2FB6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1006398E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BFF615" w14:textId="59DAA74B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D528F4" w14:paraId="1B57FC6C" w14:textId="77777777" w:rsidTr="008C57FD">
        <w:tc>
          <w:tcPr>
            <w:tcW w:w="562" w:type="dxa"/>
          </w:tcPr>
          <w:p w14:paraId="7820A5C6" w14:textId="347FBCE0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6E83F930" w14:textId="3CF94039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14:paraId="57FB866B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6760AAEF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84A740" w14:textId="028A7A8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28FA2E74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15 к Правилам землепользования и застройки городского округа город Переславль-Залесский Ярославской области:</w:t>
            </w:r>
          </w:p>
          <w:p w14:paraId="20D4DA74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571101B7" w14:textId="20CD64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4D2B699D" w14:textId="11EA318C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14:paraId="157F8414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57FAB726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7B9D8D" w14:textId="48511C5F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D528F4" w14:paraId="503F2F5D" w14:textId="77777777" w:rsidTr="008C57FD">
        <w:tc>
          <w:tcPr>
            <w:tcW w:w="562" w:type="dxa"/>
          </w:tcPr>
          <w:p w14:paraId="4AF4CF6F" w14:textId="27411DCB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08FB4633" w14:textId="75C6654A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14:paraId="2AC0BDC3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3F3CB443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C6BDED" w14:textId="16DC40B0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6B8CBAF7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16 к Правилам землепользования и застройки городского округа город Переславль-Залесский Ярославской области:</w:t>
            </w:r>
          </w:p>
          <w:p w14:paraId="10ED841A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5F70F673" w14:textId="02F1A25B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7F651F9F" w14:textId="607B743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14:paraId="657B1769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3E3E12B4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AB9351" w14:textId="6E604B05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30A32C22" w14:textId="77777777" w:rsidTr="008C57FD">
        <w:tc>
          <w:tcPr>
            <w:tcW w:w="562" w:type="dxa"/>
          </w:tcPr>
          <w:p w14:paraId="75E13402" w14:textId="6CFB69AA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0156E056" w14:textId="4222444B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14:paraId="7CE8EFE5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0F482E4A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9525D7" w14:textId="5F2482E8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0151B4FE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17 к Правилам землепользования и застройки городского округа город Переславль-Залесский Ярославской области:</w:t>
            </w:r>
          </w:p>
          <w:p w14:paraId="3699262D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03D97F5A" w14:textId="2C5A6524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7D2A6673" w14:textId="5EE57DC9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14:paraId="5EA94542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1ED2DC01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F755CB" w14:textId="1A4EE2D7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02608197" w14:textId="77777777" w:rsidTr="008C57FD">
        <w:tc>
          <w:tcPr>
            <w:tcW w:w="562" w:type="dxa"/>
          </w:tcPr>
          <w:p w14:paraId="65F21265" w14:textId="2E8E48D8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79CD249A" w14:textId="6E3584FC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14:paraId="4E023050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45045D61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B89A3D" w14:textId="537F36CB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719044C8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18 к Правилам землепользования и застройки городского округа город Переславль-Залесский Ярославской области:</w:t>
            </w:r>
          </w:p>
          <w:p w14:paraId="46ABA3CB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4F01DF11" w14:textId="41B77564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2898B15F" w14:textId="0E387D80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14:paraId="04D94F46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1FC2E807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D75EE7" w14:textId="134C25D8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56EFF256" w14:textId="77777777" w:rsidTr="008C57FD">
        <w:tc>
          <w:tcPr>
            <w:tcW w:w="562" w:type="dxa"/>
          </w:tcPr>
          <w:p w14:paraId="68C33137" w14:textId="02809F31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176FF4AC" w14:textId="601C4831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14:paraId="3D0A20CF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48997320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4045E" w14:textId="41E268DE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5F4CB21B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19 к Правилам землепользования и застройки городского округа город Переславль-Залесский Ярославской области:</w:t>
            </w:r>
          </w:p>
          <w:p w14:paraId="1C599678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 xml:space="preserve"> 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036852FC" w14:textId="33EE3935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15B0FC7A" w14:textId="78DF25D0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14:paraId="41D29283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464B7C4A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442FF0" w14:textId="58EBEE69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323242C5" w14:textId="77777777" w:rsidTr="008C57FD">
        <w:tc>
          <w:tcPr>
            <w:tcW w:w="562" w:type="dxa"/>
          </w:tcPr>
          <w:p w14:paraId="4CF51E9D" w14:textId="7A75138A" w:rsidR="00E71766" w:rsidRDefault="00A21F17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7176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826" w:type="dxa"/>
          </w:tcPr>
          <w:p w14:paraId="673DB82F" w14:textId="1F8F8585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14:paraId="45CFCAA0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к Правилам землепользования и застройки городского округа город Переславль-Залесский Ярославской области</w:t>
            </w:r>
          </w:p>
          <w:p w14:paraId="4F9D3703" w14:textId="7777777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A45A6D" w14:textId="5D545497" w:rsidR="00E71766" w:rsidRPr="00E71766" w:rsidRDefault="00E71766" w:rsidP="00E7176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Городской округ город Переславль-Залесский Ярославской области</w:t>
            </w:r>
          </w:p>
        </w:tc>
        <w:tc>
          <w:tcPr>
            <w:tcW w:w="5103" w:type="dxa"/>
          </w:tcPr>
          <w:p w14:paraId="5FD079F1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приложении № 20:</w:t>
            </w:r>
          </w:p>
          <w:p w14:paraId="5BE30830" w14:textId="77777777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слова «городского округа город Переславль-Залесский» заменить словами «Переславль-Залесского муниципального округа»;</w:t>
            </w:r>
          </w:p>
          <w:p w14:paraId="367928DF" w14:textId="77777777" w:rsidR="00A21F17" w:rsidRDefault="00A21F17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2E0F4B" w14:textId="787B8A64" w:rsidR="00E71766" w:rsidRPr="00B669DD" w:rsidRDefault="00E71766" w:rsidP="00E717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_GoBack"/>
            <w:bookmarkEnd w:id="2"/>
            <w:r w:rsidRPr="00B669DD">
              <w:rPr>
                <w:rFonts w:ascii="Times New Roman" w:hAnsi="Times New Roman" w:cs="Times New Roman"/>
                <w:sz w:val="16"/>
                <w:szCs w:val="16"/>
              </w:rPr>
              <w:t>в наименовании карты слова «Городской округ город Переславль-Залесский» заменить словами «Переславль-Залесский муниципальный округ»</w:t>
            </w:r>
          </w:p>
        </w:tc>
        <w:tc>
          <w:tcPr>
            <w:tcW w:w="4677" w:type="dxa"/>
          </w:tcPr>
          <w:p w14:paraId="6E260F94" w14:textId="71AC8CC8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Приложение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14:paraId="45308E03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к Правилам землепользования и застройки </w:t>
            </w: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Переславль-Залесского муниципального округа 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>Ярославской области</w:t>
            </w:r>
          </w:p>
          <w:p w14:paraId="72C4DCA2" w14:textId="77777777" w:rsidR="00D528F4" w:rsidRPr="00E71766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0D8849" w14:textId="05512100" w:rsidR="00E71766" w:rsidRPr="00D528F4" w:rsidRDefault="00D528F4" w:rsidP="00D528F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528F4">
              <w:rPr>
                <w:rFonts w:ascii="Times New Roman" w:hAnsi="Times New Roman" w:cs="Times New Roman"/>
                <w:b/>
                <w:sz w:val="16"/>
                <w:szCs w:val="16"/>
              </w:rPr>
              <w:t>Переславль-Залесский муниципальный округ</w:t>
            </w:r>
            <w:r w:rsidRPr="00E71766">
              <w:rPr>
                <w:rFonts w:ascii="Times New Roman" w:hAnsi="Times New Roman" w:cs="Times New Roman"/>
                <w:sz w:val="16"/>
                <w:szCs w:val="16"/>
              </w:rPr>
              <w:t xml:space="preserve"> Ярославской области</w:t>
            </w:r>
          </w:p>
        </w:tc>
      </w:tr>
      <w:tr w:rsidR="00E71766" w:rsidRPr="003D2C87" w14:paraId="0965BDFF" w14:textId="77777777" w:rsidTr="008C57FD">
        <w:tc>
          <w:tcPr>
            <w:tcW w:w="562" w:type="dxa"/>
          </w:tcPr>
          <w:p w14:paraId="38D377B1" w14:textId="77777777" w:rsidR="00E71766" w:rsidRDefault="00E71766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14:paraId="23A38D5B" w14:textId="77777777" w:rsidR="00E71766" w:rsidRPr="00C85A58" w:rsidRDefault="00E71766" w:rsidP="00E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54729D8C" w14:textId="77777777" w:rsidR="00E71766" w:rsidRPr="0080284A" w:rsidRDefault="00E71766" w:rsidP="00E717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4C12D442" w14:textId="77777777" w:rsidR="00E71766" w:rsidRPr="0091124D" w:rsidRDefault="00E71766" w:rsidP="00E717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249E99E" w14:textId="77777777" w:rsidR="00996B1C" w:rsidRDefault="00996B1C"/>
    <w:sectPr w:rsidR="00996B1C" w:rsidSect="00F00BE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B3A67"/>
    <w:multiLevelType w:val="hybridMultilevel"/>
    <w:tmpl w:val="18FA73E0"/>
    <w:lvl w:ilvl="0" w:tplc="D5F6D08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298"/>
    <w:rsid w:val="001265DF"/>
    <w:rsid w:val="001351FA"/>
    <w:rsid w:val="001476D1"/>
    <w:rsid w:val="001C77EE"/>
    <w:rsid w:val="001F4CDD"/>
    <w:rsid w:val="00201663"/>
    <w:rsid w:val="002835F6"/>
    <w:rsid w:val="002D52A1"/>
    <w:rsid w:val="003A0C75"/>
    <w:rsid w:val="003D0D0F"/>
    <w:rsid w:val="004308BD"/>
    <w:rsid w:val="004663DF"/>
    <w:rsid w:val="004A1298"/>
    <w:rsid w:val="004F5F8A"/>
    <w:rsid w:val="00511A38"/>
    <w:rsid w:val="00532E87"/>
    <w:rsid w:val="005B39B3"/>
    <w:rsid w:val="005D08BC"/>
    <w:rsid w:val="006063E0"/>
    <w:rsid w:val="00657B72"/>
    <w:rsid w:val="00704494"/>
    <w:rsid w:val="007A5FD7"/>
    <w:rsid w:val="0080284A"/>
    <w:rsid w:val="00813DDD"/>
    <w:rsid w:val="00865ADC"/>
    <w:rsid w:val="00890441"/>
    <w:rsid w:val="008C57FD"/>
    <w:rsid w:val="008D24CE"/>
    <w:rsid w:val="008F3822"/>
    <w:rsid w:val="00945C3B"/>
    <w:rsid w:val="009874FA"/>
    <w:rsid w:val="00996B1C"/>
    <w:rsid w:val="009C24A6"/>
    <w:rsid w:val="00A0112B"/>
    <w:rsid w:val="00A0118E"/>
    <w:rsid w:val="00A21F17"/>
    <w:rsid w:val="00A70881"/>
    <w:rsid w:val="00AC051B"/>
    <w:rsid w:val="00AC7461"/>
    <w:rsid w:val="00B669DD"/>
    <w:rsid w:val="00C85A58"/>
    <w:rsid w:val="00C93249"/>
    <w:rsid w:val="00D528F4"/>
    <w:rsid w:val="00D75003"/>
    <w:rsid w:val="00E71766"/>
    <w:rsid w:val="00EA1124"/>
    <w:rsid w:val="00EB4A36"/>
    <w:rsid w:val="00EC419C"/>
    <w:rsid w:val="00F00BE4"/>
    <w:rsid w:val="00F408CF"/>
    <w:rsid w:val="00F565D7"/>
    <w:rsid w:val="00FC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0036"/>
  <w15:chartTrackingRefBased/>
  <w15:docId w15:val="{51292B59-4D4D-4660-960A-C778EB4A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2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4A12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EC419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D75003"/>
    <w:pPr>
      <w:suppressLineNumbers/>
      <w:suppressAutoHyphens/>
      <w:snapToGrid w:val="0"/>
    </w:pPr>
    <w:rPr>
      <w:rFonts w:eastAsia="SimSun" w:cs="Lucida Sans"/>
      <w:kern w:val="1"/>
      <w:sz w:val="22"/>
      <w:lang w:eastAsia="zh-CN" w:bidi="hi-IN"/>
    </w:rPr>
  </w:style>
  <w:style w:type="paragraph" w:styleId="a5">
    <w:name w:val="No Spacing"/>
    <w:uiPriority w:val="1"/>
    <w:qFormat/>
    <w:rsid w:val="007A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26</Pages>
  <Words>12157</Words>
  <Characters>69298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2025-04-25T10:58:00Z</dcterms:created>
  <dcterms:modified xsi:type="dcterms:W3CDTF">2025-07-09T11:50:00Z</dcterms:modified>
</cp:coreProperties>
</file>